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C55" w14:textId="77777777" w:rsidR="00AE1FA8" w:rsidRPr="004545ED" w:rsidRDefault="00965B31" w:rsidP="00F47322">
      <w:pPr>
        <w:pStyle w:val="Style1"/>
        <w:rPr>
          <w:sz w:val="24"/>
        </w:rPr>
      </w:pPr>
      <w:r w:rsidRPr="004545ED">
        <w:rPr>
          <w:sz w:val="24"/>
        </w:rPr>
        <w:t>Education</w:t>
      </w:r>
    </w:p>
    <w:p w14:paraId="399E86D7" w14:textId="77777777" w:rsidR="00195CA8" w:rsidRPr="004545ED" w:rsidRDefault="006D4265" w:rsidP="00051B70">
      <w:pPr>
        <w:spacing w:before="40" w:after="0" w:line="240" w:lineRule="auto"/>
        <w:rPr>
          <w:sz w:val="20"/>
        </w:rPr>
      </w:pPr>
      <w:r>
        <w:rPr>
          <w:sz w:val="20"/>
        </w:rPr>
        <w:t>Bachelor</w:t>
      </w:r>
      <w:r w:rsidR="00C84AAD" w:rsidRPr="004545ED">
        <w:rPr>
          <w:sz w:val="20"/>
        </w:rPr>
        <w:t xml:space="preserve"> of Science degree in</w:t>
      </w:r>
      <w:r w:rsidR="00BA43B7">
        <w:rPr>
          <w:sz w:val="20"/>
        </w:rPr>
        <w:t xml:space="preserve"> Geology, Ecology, </w:t>
      </w:r>
      <w:r w:rsidR="00512F01">
        <w:rPr>
          <w:sz w:val="20"/>
        </w:rPr>
        <w:t>Biology</w:t>
      </w:r>
      <w:r w:rsidR="00BA43B7">
        <w:rPr>
          <w:sz w:val="20"/>
        </w:rPr>
        <w:t xml:space="preserve">, </w:t>
      </w:r>
      <w:r w:rsidR="00C84AAD" w:rsidRPr="004545ED">
        <w:rPr>
          <w:sz w:val="20"/>
        </w:rPr>
        <w:t>Environmental Engineering</w:t>
      </w:r>
      <w:r w:rsidR="00B943B9" w:rsidRPr="004545ED">
        <w:rPr>
          <w:sz w:val="20"/>
        </w:rPr>
        <w:t>, Environmental Technology</w:t>
      </w:r>
      <w:r w:rsidR="00C84AAD" w:rsidRPr="004545ED">
        <w:rPr>
          <w:sz w:val="20"/>
        </w:rPr>
        <w:t>, Environmental Science</w:t>
      </w:r>
      <w:r w:rsidR="00BA43B7">
        <w:rPr>
          <w:sz w:val="20"/>
        </w:rPr>
        <w:t>s</w:t>
      </w:r>
      <w:r w:rsidR="00B943B9" w:rsidRPr="004545ED">
        <w:rPr>
          <w:sz w:val="20"/>
        </w:rPr>
        <w:t>/</w:t>
      </w:r>
      <w:r w:rsidR="00BA43B7">
        <w:rPr>
          <w:sz w:val="20"/>
        </w:rPr>
        <w:t>Planning</w:t>
      </w:r>
      <w:r w:rsidR="00C84AAD" w:rsidRPr="004545ED">
        <w:rPr>
          <w:sz w:val="20"/>
        </w:rPr>
        <w:t xml:space="preserve">, Natural Resources, or related degree, from a 4-year accredited college or university.  Master’s degree preferred. </w:t>
      </w:r>
    </w:p>
    <w:p w14:paraId="11A7B768" w14:textId="77777777" w:rsidR="000970EA" w:rsidRPr="00051B70" w:rsidRDefault="000970EA" w:rsidP="00051B70">
      <w:pPr>
        <w:pStyle w:val="Style1"/>
        <w:spacing w:line="240" w:lineRule="auto"/>
        <w:rPr>
          <w:sz w:val="16"/>
        </w:rPr>
      </w:pPr>
    </w:p>
    <w:p w14:paraId="6A33C754" w14:textId="77777777" w:rsidR="00F405ED" w:rsidRPr="004545ED" w:rsidRDefault="00512F01" w:rsidP="00F405ED">
      <w:pPr>
        <w:pStyle w:val="Style1"/>
        <w:rPr>
          <w:sz w:val="24"/>
        </w:rPr>
      </w:pPr>
      <w:r>
        <w:rPr>
          <w:sz w:val="24"/>
        </w:rPr>
        <w:t>Certifications</w:t>
      </w:r>
    </w:p>
    <w:p w14:paraId="5F72C458" w14:textId="4796EE1A" w:rsidR="00195CA8" w:rsidRDefault="006D4265" w:rsidP="00512F01">
      <w:pPr>
        <w:pStyle w:val="ListParagraph"/>
        <w:numPr>
          <w:ilvl w:val="0"/>
          <w:numId w:val="33"/>
        </w:numPr>
        <w:spacing w:before="40" w:after="0" w:line="240" w:lineRule="auto"/>
        <w:rPr>
          <w:sz w:val="20"/>
        </w:rPr>
      </w:pPr>
      <w:r w:rsidRPr="00512F01">
        <w:rPr>
          <w:sz w:val="20"/>
        </w:rPr>
        <w:t>Professional r</w:t>
      </w:r>
      <w:r w:rsidR="00F405ED" w:rsidRPr="00512F01">
        <w:rPr>
          <w:sz w:val="20"/>
        </w:rPr>
        <w:t>egistration</w:t>
      </w:r>
      <w:r w:rsidRPr="00512F01">
        <w:rPr>
          <w:sz w:val="20"/>
        </w:rPr>
        <w:t xml:space="preserve"> for e</w:t>
      </w:r>
      <w:r w:rsidR="00C84AAD" w:rsidRPr="00512F01">
        <w:rPr>
          <w:sz w:val="20"/>
        </w:rPr>
        <w:t>n</w:t>
      </w:r>
      <w:r w:rsidR="00512F01">
        <w:rPr>
          <w:sz w:val="20"/>
        </w:rPr>
        <w:t xml:space="preserve">gineering </w:t>
      </w:r>
      <w:r w:rsidR="00D85FD9">
        <w:rPr>
          <w:sz w:val="20"/>
        </w:rPr>
        <w:t xml:space="preserve">or geology </w:t>
      </w:r>
      <w:r w:rsidR="00512F01">
        <w:rPr>
          <w:sz w:val="20"/>
        </w:rPr>
        <w:t>disciplines</w:t>
      </w:r>
      <w:r w:rsidR="00EC1DCA">
        <w:rPr>
          <w:sz w:val="20"/>
        </w:rPr>
        <w:t xml:space="preserve"> a plus</w:t>
      </w:r>
    </w:p>
    <w:p w14:paraId="119094B6" w14:textId="6B108E69" w:rsidR="00512F01" w:rsidRPr="00113B25" w:rsidRDefault="00512F01" w:rsidP="00113B25">
      <w:pPr>
        <w:pStyle w:val="ListParagraph"/>
        <w:numPr>
          <w:ilvl w:val="0"/>
          <w:numId w:val="33"/>
        </w:numPr>
        <w:spacing w:before="40" w:after="0" w:line="240" w:lineRule="auto"/>
        <w:rPr>
          <w:sz w:val="20"/>
        </w:rPr>
      </w:pPr>
      <w:r>
        <w:rPr>
          <w:sz w:val="20"/>
        </w:rPr>
        <w:t>Certified Wetlands Scientist</w:t>
      </w:r>
      <w:r w:rsidR="00EC1DCA">
        <w:rPr>
          <w:sz w:val="20"/>
        </w:rPr>
        <w:t xml:space="preserve"> a plus</w:t>
      </w:r>
    </w:p>
    <w:p w14:paraId="72A5D544" w14:textId="77777777" w:rsidR="000970EA" w:rsidRPr="00051B70" w:rsidRDefault="000970EA" w:rsidP="00051B70">
      <w:pPr>
        <w:pStyle w:val="Style1"/>
        <w:spacing w:line="240" w:lineRule="auto"/>
        <w:rPr>
          <w:sz w:val="16"/>
        </w:rPr>
      </w:pPr>
    </w:p>
    <w:p w14:paraId="5EF39906" w14:textId="77777777" w:rsidR="00965B31" w:rsidRPr="004545ED" w:rsidRDefault="00965B31" w:rsidP="00F47322">
      <w:pPr>
        <w:pStyle w:val="Style1"/>
        <w:rPr>
          <w:sz w:val="24"/>
        </w:rPr>
      </w:pPr>
      <w:r w:rsidRPr="004545ED">
        <w:rPr>
          <w:sz w:val="24"/>
        </w:rPr>
        <w:t>Technical Experience</w:t>
      </w:r>
    </w:p>
    <w:p w14:paraId="424256D1" w14:textId="31707DC9" w:rsidR="00071CF2" w:rsidRPr="004545ED" w:rsidRDefault="00D85FD9"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8</w:t>
      </w:r>
      <w:r w:rsidR="00071CF2" w:rsidRPr="004545ED">
        <w:rPr>
          <w:sz w:val="20"/>
        </w:rPr>
        <w:t xml:space="preserve">-10 years of demonstrated experience </w:t>
      </w:r>
    </w:p>
    <w:p w14:paraId="06096F63" w14:textId="77777777" w:rsidR="00071CF2" w:rsidRPr="004545ED" w:rsidRDefault="00071CF2"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sidRPr="004545ED">
        <w:rPr>
          <w:sz w:val="20"/>
        </w:rPr>
        <w:t>Specific experience with:</w:t>
      </w:r>
    </w:p>
    <w:p w14:paraId="122B5191" w14:textId="6B8AEC91" w:rsidR="00C30C44" w:rsidRPr="00C30C44" w:rsidRDefault="00051B70" w:rsidP="001962F4">
      <w:pPr>
        <w:pStyle w:val="ListParagraph"/>
        <w:numPr>
          <w:ilvl w:val="1"/>
          <w:numId w:val="30"/>
        </w:numPr>
        <w:spacing w:before="40" w:after="0" w:line="240" w:lineRule="auto"/>
        <w:ind w:left="900"/>
        <w:rPr>
          <w:sz w:val="20"/>
        </w:rPr>
      </w:pPr>
      <w:r>
        <w:rPr>
          <w:sz w:val="20"/>
        </w:rPr>
        <w:t>Environmental Regulatory</w:t>
      </w:r>
      <w:r w:rsidR="00971845">
        <w:rPr>
          <w:sz w:val="20"/>
        </w:rPr>
        <w:t xml:space="preserve"> Permitting and </w:t>
      </w:r>
      <w:r>
        <w:rPr>
          <w:sz w:val="20"/>
        </w:rPr>
        <w:t xml:space="preserve">Compliance </w:t>
      </w:r>
      <w:r w:rsidRPr="004545ED">
        <w:rPr>
          <w:sz w:val="20"/>
        </w:rPr>
        <w:t xml:space="preserve">(NPDES, SWPPP, SPCC, FRP, </w:t>
      </w:r>
      <w:r w:rsidR="00C30C44">
        <w:rPr>
          <w:sz w:val="20"/>
        </w:rPr>
        <w:t>CWA</w:t>
      </w:r>
      <w:r w:rsidR="00971845">
        <w:rPr>
          <w:sz w:val="20"/>
        </w:rPr>
        <w:t>,</w:t>
      </w:r>
      <w:r w:rsidR="00C30C44">
        <w:rPr>
          <w:sz w:val="20"/>
        </w:rPr>
        <w:t xml:space="preserve"> </w:t>
      </w:r>
      <w:r w:rsidRPr="004545ED">
        <w:rPr>
          <w:sz w:val="20"/>
        </w:rPr>
        <w:t>etc.)</w:t>
      </w:r>
    </w:p>
    <w:p w14:paraId="22E4EBA3" w14:textId="68CFA471" w:rsidR="00071CF2" w:rsidRPr="004545ED" w:rsidRDefault="00071CF2" w:rsidP="001962F4">
      <w:pPr>
        <w:pStyle w:val="ListParagraph"/>
        <w:numPr>
          <w:ilvl w:val="1"/>
          <w:numId w:val="30"/>
        </w:numPr>
        <w:spacing w:before="40" w:after="0" w:line="240" w:lineRule="auto"/>
        <w:ind w:left="900"/>
        <w:rPr>
          <w:sz w:val="20"/>
        </w:rPr>
      </w:pPr>
      <w:r w:rsidRPr="004545ED">
        <w:rPr>
          <w:sz w:val="20"/>
        </w:rPr>
        <w:t>Resource Con</w:t>
      </w:r>
      <w:r w:rsidR="00FF16CA">
        <w:rPr>
          <w:sz w:val="20"/>
        </w:rPr>
        <w:t>s</w:t>
      </w:r>
      <w:r w:rsidRPr="004545ED">
        <w:rPr>
          <w:sz w:val="20"/>
        </w:rPr>
        <w:t>er</w:t>
      </w:r>
      <w:r w:rsidR="00FF16CA">
        <w:rPr>
          <w:sz w:val="20"/>
        </w:rPr>
        <w:t>v</w:t>
      </w:r>
      <w:r w:rsidRPr="004545ED">
        <w:rPr>
          <w:sz w:val="20"/>
        </w:rPr>
        <w:t>ation &amp; Recovery Act (RCRA)</w:t>
      </w:r>
    </w:p>
    <w:p w14:paraId="43309C63" w14:textId="77777777" w:rsidR="00071CF2" w:rsidRDefault="00071CF2" w:rsidP="001962F4">
      <w:pPr>
        <w:pStyle w:val="ListParagraph"/>
        <w:numPr>
          <w:ilvl w:val="1"/>
          <w:numId w:val="30"/>
        </w:numPr>
        <w:spacing w:before="40" w:after="0" w:line="240" w:lineRule="auto"/>
        <w:ind w:left="900"/>
        <w:rPr>
          <w:sz w:val="20"/>
        </w:rPr>
      </w:pPr>
      <w:r w:rsidRPr="004545ED">
        <w:rPr>
          <w:sz w:val="20"/>
        </w:rPr>
        <w:t>Comprehensive Environmental Response &amp; Liability Act (CERCLA)</w:t>
      </w:r>
    </w:p>
    <w:p w14:paraId="2A4FCBB0" w14:textId="4F4CED2A" w:rsidR="00071CF2" w:rsidRDefault="00071CF2" w:rsidP="001962F4">
      <w:pPr>
        <w:pStyle w:val="ListParagraph"/>
        <w:numPr>
          <w:ilvl w:val="1"/>
          <w:numId w:val="30"/>
        </w:numPr>
        <w:spacing w:before="40" w:after="0" w:line="240" w:lineRule="auto"/>
        <w:ind w:left="900"/>
        <w:rPr>
          <w:sz w:val="20"/>
        </w:rPr>
      </w:pPr>
      <w:r w:rsidRPr="004545ED">
        <w:rPr>
          <w:sz w:val="20"/>
        </w:rPr>
        <w:t xml:space="preserve">Soil and groundwater </w:t>
      </w:r>
      <w:r w:rsidR="00D85FD9">
        <w:rPr>
          <w:sz w:val="20"/>
        </w:rPr>
        <w:t xml:space="preserve">sampling </w:t>
      </w:r>
      <w:r w:rsidRPr="004545ED">
        <w:rPr>
          <w:sz w:val="20"/>
        </w:rPr>
        <w:t>techniques</w:t>
      </w:r>
    </w:p>
    <w:p w14:paraId="2ABC20A4" w14:textId="7133BDF0" w:rsidR="00D85FD9" w:rsidRDefault="00D85FD9" w:rsidP="001962F4">
      <w:pPr>
        <w:pStyle w:val="ListParagraph"/>
        <w:numPr>
          <w:ilvl w:val="1"/>
          <w:numId w:val="30"/>
        </w:numPr>
        <w:spacing w:before="40" w:after="0" w:line="240" w:lineRule="auto"/>
        <w:ind w:left="900"/>
        <w:rPr>
          <w:sz w:val="20"/>
        </w:rPr>
      </w:pPr>
      <w:r>
        <w:rPr>
          <w:sz w:val="20"/>
        </w:rPr>
        <w:t>Soil and groundwater remediation techniques</w:t>
      </w:r>
    </w:p>
    <w:p w14:paraId="276B5507" w14:textId="77777777" w:rsidR="00971845" w:rsidRPr="00B930C8" w:rsidRDefault="00971845" w:rsidP="00971845">
      <w:pPr>
        <w:pStyle w:val="ListParagraph"/>
        <w:numPr>
          <w:ilvl w:val="1"/>
          <w:numId w:val="30"/>
        </w:numPr>
        <w:spacing w:before="40" w:after="0" w:line="240" w:lineRule="auto"/>
        <w:ind w:left="900"/>
        <w:rPr>
          <w:rFonts w:ascii="Arial Narrow" w:hAnsi="Arial Narrow"/>
          <w:sz w:val="18"/>
          <w:szCs w:val="20"/>
        </w:rPr>
      </w:pPr>
      <w:r>
        <w:rPr>
          <w:sz w:val="20"/>
        </w:rPr>
        <w:t>Statistical analysis and interpretation</w:t>
      </w:r>
    </w:p>
    <w:p w14:paraId="690A9E37" w14:textId="5BA9A750" w:rsidR="00971845" w:rsidRPr="004545ED" w:rsidRDefault="00971845" w:rsidP="00971845">
      <w:pPr>
        <w:pStyle w:val="ListParagraph"/>
        <w:numPr>
          <w:ilvl w:val="1"/>
          <w:numId w:val="30"/>
        </w:numPr>
        <w:spacing w:before="40" w:after="0" w:line="240" w:lineRule="auto"/>
        <w:ind w:left="900"/>
        <w:rPr>
          <w:sz w:val="20"/>
        </w:rPr>
      </w:pPr>
      <w:r>
        <w:rPr>
          <w:sz w:val="20"/>
        </w:rPr>
        <w:t>Groundwater modelling</w:t>
      </w:r>
    </w:p>
    <w:p w14:paraId="5245FB79" w14:textId="77777777" w:rsidR="00071CF2" w:rsidRPr="004545ED" w:rsidRDefault="00071CF2" w:rsidP="001962F4">
      <w:pPr>
        <w:pStyle w:val="ListParagraph"/>
        <w:numPr>
          <w:ilvl w:val="1"/>
          <w:numId w:val="30"/>
        </w:numPr>
        <w:spacing w:before="40" w:after="0" w:line="240" w:lineRule="auto"/>
        <w:ind w:left="900"/>
        <w:rPr>
          <w:sz w:val="20"/>
        </w:rPr>
      </w:pPr>
      <w:r w:rsidRPr="004545ED">
        <w:rPr>
          <w:sz w:val="20"/>
        </w:rPr>
        <w:t>Risk assessment and remediation design</w:t>
      </w:r>
    </w:p>
    <w:p w14:paraId="058AC373" w14:textId="55334E95" w:rsidR="00512F01" w:rsidRPr="00512F01" w:rsidRDefault="00D85FD9" w:rsidP="001962F4">
      <w:pPr>
        <w:pStyle w:val="ListParagraph"/>
        <w:numPr>
          <w:ilvl w:val="1"/>
          <w:numId w:val="30"/>
        </w:numPr>
        <w:spacing w:before="40" w:after="0" w:line="240" w:lineRule="auto"/>
        <w:ind w:left="900"/>
        <w:rPr>
          <w:rFonts w:ascii="Arial Narrow" w:hAnsi="Arial Narrow"/>
          <w:sz w:val="18"/>
          <w:szCs w:val="20"/>
        </w:rPr>
      </w:pPr>
      <w:r>
        <w:rPr>
          <w:sz w:val="20"/>
        </w:rPr>
        <w:t>E</w:t>
      </w:r>
      <w:r w:rsidR="00F6593E">
        <w:rPr>
          <w:sz w:val="20"/>
        </w:rPr>
        <w:t>nvironmental consulting field</w:t>
      </w:r>
    </w:p>
    <w:p w14:paraId="3778D1F1" w14:textId="4654F0D5" w:rsidR="00014552" w:rsidRPr="00B8084D" w:rsidRDefault="00014552" w:rsidP="001962F4">
      <w:pPr>
        <w:pStyle w:val="ListParagraph"/>
        <w:numPr>
          <w:ilvl w:val="1"/>
          <w:numId w:val="30"/>
        </w:numPr>
        <w:spacing w:before="40" w:after="0" w:line="240" w:lineRule="auto"/>
        <w:ind w:left="900"/>
        <w:rPr>
          <w:rFonts w:ascii="Arial Narrow" w:hAnsi="Arial Narrow"/>
          <w:sz w:val="18"/>
          <w:szCs w:val="20"/>
        </w:rPr>
      </w:pPr>
      <w:r w:rsidRPr="00014552">
        <w:rPr>
          <w:sz w:val="20"/>
        </w:rPr>
        <w:t>Knowledge and experience with wetland delineation methodologies</w:t>
      </w:r>
    </w:p>
    <w:p w14:paraId="311AE91D" w14:textId="39921E0D" w:rsidR="00195CA8" w:rsidRDefault="00071CF2"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sidRPr="004545ED">
        <w:rPr>
          <w:sz w:val="20"/>
        </w:rPr>
        <w:t>Previous experience with a consulting firm preferred</w:t>
      </w:r>
    </w:p>
    <w:p w14:paraId="5B1235AD" w14:textId="57631CDA" w:rsidR="000C25AC" w:rsidRDefault="000C25AC"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Demonstrated technical writing proficiency (examples required)</w:t>
      </w:r>
    </w:p>
    <w:p w14:paraId="1056C950" w14:textId="2F738E2A" w:rsidR="000C25AC" w:rsidRDefault="000C25AC" w:rsidP="00051B70">
      <w:pPr>
        <w:numPr>
          <w:ilvl w:val="0"/>
          <w:numId w:val="23"/>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ind w:left="378"/>
        <w:rPr>
          <w:sz w:val="20"/>
        </w:rPr>
      </w:pPr>
      <w:r>
        <w:rPr>
          <w:sz w:val="20"/>
        </w:rPr>
        <w:t>Client interaction and development support</w:t>
      </w:r>
    </w:p>
    <w:p w14:paraId="0C558E55" w14:textId="77777777" w:rsidR="000970EA" w:rsidRPr="00113B25" w:rsidRDefault="000970EA" w:rsidP="00D00D51">
      <w:pPr>
        <w:pStyle w:val="Style1"/>
        <w:spacing w:line="240" w:lineRule="auto"/>
        <w:rPr>
          <w:sz w:val="16"/>
          <w:szCs w:val="18"/>
        </w:rPr>
      </w:pPr>
    </w:p>
    <w:p w14:paraId="041D4CB1" w14:textId="77777777" w:rsidR="00965B31" w:rsidRPr="004545ED" w:rsidRDefault="00965B31" w:rsidP="00F47322">
      <w:pPr>
        <w:pStyle w:val="Style1"/>
        <w:rPr>
          <w:sz w:val="24"/>
        </w:rPr>
      </w:pPr>
      <w:r w:rsidRPr="004545ED">
        <w:rPr>
          <w:sz w:val="24"/>
        </w:rPr>
        <w:t>Key Job Elements</w:t>
      </w:r>
    </w:p>
    <w:p w14:paraId="7313DFBD" w14:textId="77777777" w:rsidR="00965B31" w:rsidRPr="004545ED" w:rsidRDefault="00965B31" w:rsidP="00051B70">
      <w:pPr>
        <w:spacing w:before="40" w:after="0" w:line="240" w:lineRule="auto"/>
        <w:rPr>
          <w:sz w:val="20"/>
        </w:rPr>
      </w:pPr>
      <w:r w:rsidRPr="004545ED">
        <w:rPr>
          <w:sz w:val="20"/>
        </w:rPr>
        <w:t xml:space="preserve">In this role you will: </w:t>
      </w:r>
    </w:p>
    <w:p w14:paraId="636173C5" w14:textId="2FA47AA6" w:rsidR="00400C06" w:rsidRPr="00113B25" w:rsidRDefault="00400C06" w:rsidP="00400C06">
      <w:pPr>
        <w:pStyle w:val="NormalWeb"/>
        <w:numPr>
          <w:ilvl w:val="0"/>
          <w:numId w:val="20"/>
        </w:numPr>
        <w:spacing w:before="40" w:beforeAutospacing="0" w:after="0" w:afterAutospacing="0"/>
        <w:ind w:left="346"/>
        <w:rPr>
          <w:rFonts w:ascii="Arial Narrow" w:hAnsi="Arial Narrow"/>
          <w:sz w:val="18"/>
          <w:szCs w:val="20"/>
        </w:rPr>
      </w:pPr>
      <w:r>
        <w:rPr>
          <w:rFonts w:asciiTheme="minorHAnsi" w:eastAsiaTheme="minorHAnsi" w:hAnsiTheme="minorHAnsi" w:cstheme="minorBidi"/>
          <w:sz w:val="20"/>
          <w:szCs w:val="22"/>
        </w:rPr>
        <w:t>Execute project requirements including:</w:t>
      </w:r>
    </w:p>
    <w:p w14:paraId="098E907C" w14:textId="164536CA" w:rsidR="00400C06"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Perform field investigations</w:t>
      </w:r>
    </w:p>
    <w:p w14:paraId="5E2A967D" w14:textId="7853ADC9" w:rsidR="00400C06"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Collect soil and/or water samples for laboratory analysis</w:t>
      </w:r>
    </w:p>
    <w:p w14:paraId="6D1E3D11" w14:textId="64549312" w:rsidR="00923054" w:rsidRDefault="00923054"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Subcontractor scheduling and coordination</w:t>
      </w:r>
    </w:p>
    <w:p w14:paraId="7D1B277A" w14:textId="02815976" w:rsidR="00923054" w:rsidRDefault="00923054"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Regulatory review and interpretation</w:t>
      </w:r>
    </w:p>
    <w:p w14:paraId="5534E029" w14:textId="427A7CD9" w:rsidR="00923054" w:rsidRDefault="00923054"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Data analysis, evaluation, and graphics preparation</w:t>
      </w:r>
    </w:p>
    <w:p w14:paraId="51B5914B" w14:textId="0D340C85" w:rsidR="00400C06"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Prepare environmental permit applications for approval by regulatory agencies</w:t>
      </w:r>
    </w:p>
    <w:p w14:paraId="03788A99" w14:textId="743FE8A8" w:rsidR="00400C06" w:rsidRPr="004545ED" w:rsidRDefault="00400C06" w:rsidP="001962F4">
      <w:pPr>
        <w:pStyle w:val="NormalWeb"/>
        <w:numPr>
          <w:ilvl w:val="0"/>
          <w:numId w:val="34"/>
        </w:numPr>
        <w:spacing w:before="40" w:beforeAutospacing="0" w:after="0" w:afterAutospacing="0"/>
        <w:ind w:left="900"/>
        <w:rPr>
          <w:rFonts w:asciiTheme="minorHAnsi" w:eastAsiaTheme="minorHAnsi" w:hAnsiTheme="minorHAnsi" w:cstheme="minorBidi"/>
          <w:sz w:val="20"/>
          <w:szCs w:val="22"/>
        </w:rPr>
      </w:pPr>
      <w:r>
        <w:rPr>
          <w:rFonts w:asciiTheme="minorHAnsi" w:eastAsiaTheme="minorHAnsi" w:hAnsiTheme="minorHAnsi" w:cstheme="minorBidi"/>
          <w:sz w:val="20"/>
          <w:szCs w:val="22"/>
        </w:rPr>
        <w:t>Prepare written technical reports, letters, memos</w:t>
      </w:r>
      <w:r w:rsidR="000C25AC">
        <w:rPr>
          <w:rFonts w:asciiTheme="minorHAnsi" w:eastAsiaTheme="minorHAnsi" w:hAnsiTheme="minorHAnsi" w:cstheme="minorBidi"/>
          <w:sz w:val="20"/>
          <w:szCs w:val="22"/>
        </w:rPr>
        <w:t>,</w:t>
      </w:r>
      <w:r>
        <w:rPr>
          <w:rFonts w:asciiTheme="minorHAnsi" w:eastAsiaTheme="minorHAnsi" w:hAnsiTheme="minorHAnsi" w:cstheme="minorBidi"/>
          <w:sz w:val="20"/>
          <w:szCs w:val="22"/>
        </w:rPr>
        <w:t xml:space="preserve"> and similar communications</w:t>
      </w:r>
    </w:p>
    <w:p w14:paraId="5C7B53C3" w14:textId="38E0E6B3" w:rsidR="00071CF2" w:rsidRPr="00B8084D" w:rsidRDefault="00D85FD9" w:rsidP="00D00D51">
      <w:pPr>
        <w:pStyle w:val="NormalWeb"/>
        <w:numPr>
          <w:ilvl w:val="0"/>
          <w:numId w:val="20"/>
        </w:numPr>
        <w:spacing w:before="40" w:beforeAutospacing="0" w:after="0" w:afterAutospacing="0"/>
        <w:ind w:left="346"/>
        <w:rPr>
          <w:rFonts w:asciiTheme="minorHAnsi" w:eastAsiaTheme="minorHAnsi" w:hAnsiTheme="minorHAnsi" w:cstheme="minorBidi"/>
          <w:sz w:val="20"/>
          <w:szCs w:val="22"/>
        </w:rPr>
      </w:pPr>
      <w:r>
        <w:rPr>
          <w:rFonts w:asciiTheme="minorHAnsi" w:eastAsiaTheme="minorHAnsi" w:hAnsiTheme="minorHAnsi" w:cstheme="minorBidi"/>
          <w:sz w:val="20"/>
          <w:szCs w:val="22"/>
        </w:rPr>
        <w:t>Assist in d</w:t>
      </w:r>
      <w:r w:rsidRPr="004545ED">
        <w:rPr>
          <w:rFonts w:asciiTheme="minorHAnsi" w:eastAsiaTheme="minorHAnsi" w:hAnsiTheme="minorHAnsi" w:cstheme="minorBidi"/>
          <w:sz w:val="20"/>
          <w:szCs w:val="22"/>
        </w:rPr>
        <w:t>evelop</w:t>
      </w:r>
      <w:r>
        <w:rPr>
          <w:rFonts w:asciiTheme="minorHAnsi" w:eastAsiaTheme="minorHAnsi" w:hAnsiTheme="minorHAnsi" w:cstheme="minorBidi"/>
          <w:sz w:val="20"/>
          <w:szCs w:val="22"/>
        </w:rPr>
        <w:t>ing</w:t>
      </w:r>
      <w:r w:rsidRPr="004545ED">
        <w:rPr>
          <w:rFonts w:asciiTheme="minorHAnsi" w:eastAsiaTheme="minorHAnsi" w:hAnsiTheme="minorHAnsi" w:cstheme="minorBidi"/>
          <w:sz w:val="20"/>
          <w:szCs w:val="22"/>
        </w:rPr>
        <w:t xml:space="preserve"> </w:t>
      </w:r>
      <w:r w:rsidR="00071CF2" w:rsidRPr="004545ED">
        <w:rPr>
          <w:rFonts w:asciiTheme="minorHAnsi" w:eastAsiaTheme="minorHAnsi" w:hAnsiTheme="minorHAnsi" w:cstheme="minorBidi"/>
          <w:sz w:val="20"/>
          <w:szCs w:val="22"/>
        </w:rPr>
        <w:t>proposals for environmental services, including</w:t>
      </w:r>
      <w:r w:rsidR="00071CF2" w:rsidRPr="00B8084D">
        <w:rPr>
          <w:rFonts w:asciiTheme="minorHAnsi" w:eastAsiaTheme="minorHAnsi" w:hAnsiTheme="minorHAnsi" w:cstheme="minorBidi"/>
          <w:sz w:val="20"/>
          <w:szCs w:val="22"/>
        </w:rPr>
        <w:t>:</w:t>
      </w:r>
    </w:p>
    <w:p w14:paraId="024954A8" w14:textId="3024FE27" w:rsidR="00071CF2" w:rsidRPr="004545ED" w:rsidRDefault="00071CF2" w:rsidP="001962F4">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De</w:t>
      </w:r>
      <w:r w:rsidR="00E23621">
        <w:rPr>
          <w:rFonts w:asciiTheme="minorHAnsi" w:eastAsiaTheme="minorHAnsi" w:hAnsiTheme="minorHAnsi" w:cstheme="minorBidi"/>
          <w:sz w:val="20"/>
          <w:szCs w:val="22"/>
        </w:rPr>
        <w:t>fining</w:t>
      </w:r>
      <w:r w:rsidR="00471803">
        <w:rPr>
          <w:rFonts w:asciiTheme="minorHAnsi" w:eastAsiaTheme="minorHAnsi" w:hAnsiTheme="minorHAnsi" w:cstheme="minorBidi"/>
          <w:sz w:val="20"/>
          <w:szCs w:val="22"/>
        </w:rPr>
        <w:t xml:space="preserve"> s</w:t>
      </w:r>
      <w:r w:rsidRPr="004545ED">
        <w:rPr>
          <w:rFonts w:asciiTheme="minorHAnsi" w:eastAsiaTheme="minorHAnsi" w:hAnsiTheme="minorHAnsi" w:cstheme="minorBidi"/>
          <w:sz w:val="20"/>
          <w:szCs w:val="22"/>
        </w:rPr>
        <w:t>cope of services</w:t>
      </w:r>
    </w:p>
    <w:p w14:paraId="5B01184D" w14:textId="4B1739F5" w:rsidR="00471803" w:rsidRPr="004545ED" w:rsidRDefault="00071CF2" w:rsidP="00E23621">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E23621">
        <w:rPr>
          <w:rFonts w:asciiTheme="minorHAnsi" w:eastAsiaTheme="minorHAnsi" w:hAnsiTheme="minorHAnsi" w:cstheme="minorBidi"/>
          <w:sz w:val="20"/>
          <w:szCs w:val="22"/>
        </w:rPr>
        <w:t xml:space="preserve">Preparing </w:t>
      </w:r>
      <w:r w:rsidR="00923054" w:rsidRPr="00E23621">
        <w:rPr>
          <w:rFonts w:asciiTheme="minorHAnsi" w:eastAsiaTheme="minorHAnsi" w:hAnsiTheme="minorHAnsi" w:cstheme="minorBidi"/>
          <w:sz w:val="20"/>
          <w:szCs w:val="22"/>
        </w:rPr>
        <w:t>cost</w:t>
      </w:r>
      <w:r w:rsidR="00471803">
        <w:rPr>
          <w:rFonts w:asciiTheme="minorHAnsi" w:eastAsiaTheme="minorHAnsi" w:hAnsiTheme="minorHAnsi" w:cstheme="minorBidi"/>
          <w:sz w:val="20"/>
          <w:szCs w:val="22"/>
        </w:rPr>
        <w:t xml:space="preserve"> e</w:t>
      </w:r>
      <w:r w:rsidRPr="00E23621">
        <w:rPr>
          <w:rFonts w:asciiTheme="minorHAnsi" w:eastAsiaTheme="minorHAnsi" w:hAnsiTheme="minorHAnsi" w:cstheme="minorBidi"/>
          <w:sz w:val="20"/>
          <w:szCs w:val="22"/>
        </w:rPr>
        <w:t>stimates</w:t>
      </w:r>
      <w:r w:rsidR="00E23621" w:rsidRPr="00E23621">
        <w:rPr>
          <w:rFonts w:asciiTheme="minorHAnsi" w:eastAsiaTheme="minorHAnsi" w:hAnsiTheme="minorHAnsi" w:cstheme="minorBidi"/>
          <w:sz w:val="20"/>
          <w:szCs w:val="22"/>
        </w:rPr>
        <w:t xml:space="preserve">, staffing plans, </w:t>
      </w:r>
      <w:r w:rsidRPr="00E23621">
        <w:rPr>
          <w:rFonts w:asciiTheme="minorHAnsi" w:eastAsiaTheme="minorHAnsi" w:hAnsiTheme="minorHAnsi" w:cstheme="minorBidi"/>
          <w:sz w:val="20"/>
          <w:szCs w:val="22"/>
        </w:rPr>
        <w:t>and project schedules</w:t>
      </w:r>
    </w:p>
    <w:p w14:paraId="32BF3522" w14:textId="26FF254A" w:rsidR="00071CF2" w:rsidRPr="00E23621" w:rsidRDefault="00071CF2" w:rsidP="00E23621">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E23621">
        <w:rPr>
          <w:rFonts w:asciiTheme="minorHAnsi" w:eastAsiaTheme="minorHAnsi" w:hAnsiTheme="minorHAnsi" w:cstheme="minorBidi"/>
          <w:sz w:val="20"/>
          <w:szCs w:val="22"/>
        </w:rPr>
        <w:t>Defining deliverables</w:t>
      </w:r>
    </w:p>
    <w:p w14:paraId="6C662BFF" w14:textId="05F57117" w:rsidR="006A6A89" w:rsidRDefault="00071CF2" w:rsidP="001962F4">
      <w:pPr>
        <w:pStyle w:val="NormalWeb"/>
        <w:numPr>
          <w:ilvl w:val="0"/>
          <w:numId w:val="31"/>
        </w:numPr>
        <w:spacing w:before="40" w:beforeAutospacing="0" w:after="0" w:afterAutospacing="0"/>
        <w:ind w:left="90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 xml:space="preserve">Preparing, </w:t>
      </w:r>
      <w:r w:rsidR="000C25AC" w:rsidRPr="004545ED">
        <w:rPr>
          <w:rFonts w:asciiTheme="minorHAnsi" w:eastAsiaTheme="minorHAnsi" w:hAnsiTheme="minorHAnsi" w:cstheme="minorBidi"/>
          <w:sz w:val="20"/>
          <w:szCs w:val="22"/>
        </w:rPr>
        <w:t>delivering,</w:t>
      </w:r>
      <w:r w:rsidRPr="004545ED">
        <w:rPr>
          <w:rFonts w:asciiTheme="minorHAnsi" w:eastAsiaTheme="minorHAnsi" w:hAnsiTheme="minorHAnsi" w:cstheme="minorBidi"/>
          <w:sz w:val="20"/>
          <w:szCs w:val="22"/>
        </w:rPr>
        <w:t xml:space="preserve"> and discussing proposal documents with clients</w:t>
      </w:r>
    </w:p>
    <w:p w14:paraId="3400323C" w14:textId="77777777" w:rsidR="00650E06" w:rsidRDefault="00650E06" w:rsidP="00650E06">
      <w:pPr>
        <w:pStyle w:val="NormalWeb"/>
        <w:spacing w:before="40" w:beforeAutospacing="0" w:after="0" w:afterAutospacing="0"/>
        <w:ind w:left="900"/>
        <w:rPr>
          <w:rFonts w:asciiTheme="minorHAnsi" w:eastAsiaTheme="minorHAnsi" w:hAnsiTheme="minorHAnsi" w:cstheme="minorBidi"/>
          <w:sz w:val="20"/>
          <w:szCs w:val="22"/>
        </w:rPr>
      </w:pPr>
    </w:p>
    <w:p w14:paraId="26B2BCE4" w14:textId="3FCD8CD0" w:rsidR="00071CF2" w:rsidRDefault="00071CF2" w:rsidP="00051B70">
      <w:pPr>
        <w:pStyle w:val="NormalWeb"/>
        <w:numPr>
          <w:ilvl w:val="0"/>
          <w:numId w:val="20"/>
        </w:numPr>
        <w:spacing w:before="40" w:beforeAutospacing="0" w:after="0" w:afterAutospacing="0"/>
        <w:ind w:left="346"/>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lastRenderedPageBreak/>
        <w:t>Coordinate subcontractor / subconsultant efforts and services</w:t>
      </w:r>
    </w:p>
    <w:p w14:paraId="320535FE" w14:textId="3646978A" w:rsidR="00071CF2" w:rsidRPr="004545ED" w:rsidRDefault="00071CF2" w:rsidP="00051B70">
      <w:pPr>
        <w:pStyle w:val="NormalWeb"/>
        <w:numPr>
          <w:ilvl w:val="0"/>
          <w:numId w:val="20"/>
        </w:numPr>
        <w:spacing w:before="40" w:beforeAutospacing="0" w:after="0" w:afterAutospacing="0"/>
        <w:ind w:left="346"/>
        <w:rPr>
          <w:sz w:val="22"/>
        </w:rPr>
      </w:pPr>
      <w:r w:rsidRPr="004545ED">
        <w:rPr>
          <w:rFonts w:asciiTheme="minorHAnsi" w:eastAsiaTheme="minorHAnsi" w:hAnsiTheme="minorHAnsi" w:cstheme="minorBidi"/>
          <w:sz w:val="20"/>
          <w:szCs w:val="22"/>
        </w:rPr>
        <w:t>Develop and present project specific or technical presentations to clients or technical organizations and in-house staff</w:t>
      </w:r>
    </w:p>
    <w:p w14:paraId="0CF52FD6" w14:textId="4D3065AB" w:rsidR="00071CF2" w:rsidRPr="004545ED" w:rsidRDefault="00071CF2" w:rsidP="00051B70">
      <w:pPr>
        <w:pStyle w:val="NormalWeb"/>
        <w:numPr>
          <w:ilvl w:val="0"/>
          <w:numId w:val="20"/>
        </w:numPr>
        <w:spacing w:before="40" w:beforeAutospacing="0" w:after="0" w:afterAutospacing="0"/>
        <w:ind w:left="346"/>
        <w:rPr>
          <w:sz w:val="22"/>
        </w:rPr>
      </w:pPr>
      <w:r w:rsidRPr="004545ED">
        <w:rPr>
          <w:rFonts w:asciiTheme="minorHAnsi" w:eastAsiaTheme="minorHAnsi" w:hAnsiTheme="minorHAnsi" w:cstheme="minorBidi"/>
          <w:sz w:val="20"/>
          <w:szCs w:val="22"/>
        </w:rPr>
        <w:t>Communicate with clients and representatives of regulatory agencies to coordinate regulatory approvals</w:t>
      </w:r>
    </w:p>
    <w:p w14:paraId="3538E10F" w14:textId="77777777" w:rsidR="000970EA" w:rsidRPr="004545ED" w:rsidRDefault="000970EA" w:rsidP="00051B70">
      <w:pPr>
        <w:pStyle w:val="Style1"/>
        <w:spacing w:line="240" w:lineRule="auto"/>
        <w:rPr>
          <w:sz w:val="16"/>
        </w:rPr>
      </w:pPr>
    </w:p>
    <w:p w14:paraId="621EDEC1" w14:textId="77777777" w:rsidR="001667F8" w:rsidRPr="004545ED" w:rsidRDefault="00965B31" w:rsidP="000970EA">
      <w:pPr>
        <w:pStyle w:val="Style1"/>
        <w:rPr>
          <w:sz w:val="24"/>
        </w:rPr>
      </w:pPr>
      <w:r w:rsidRPr="004545ED">
        <w:rPr>
          <w:sz w:val="24"/>
        </w:rPr>
        <w:t>Other Requirements</w:t>
      </w:r>
    </w:p>
    <w:p w14:paraId="555477F1" w14:textId="54B93779" w:rsidR="00F405ED" w:rsidRPr="004545ED" w:rsidRDefault="00F405ED" w:rsidP="00051B70">
      <w:pPr>
        <w:numPr>
          <w:ilvl w:val="0"/>
          <w:numId w:val="3"/>
        </w:numPr>
        <w:spacing w:before="40" w:after="0" w:line="240" w:lineRule="auto"/>
        <w:rPr>
          <w:sz w:val="20"/>
        </w:rPr>
      </w:pPr>
      <w:r w:rsidRPr="004545ED">
        <w:rPr>
          <w:sz w:val="20"/>
        </w:rPr>
        <w:t>Must have strong written and oral communication skills, be able to work in a team environment as well as independently, demonstrated team-oriented approach to problem-solving, and have strong interpersonal skills for contact with clients and fellow engineers/technicians</w:t>
      </w:r>
    </w:p>
    <w:p w14:paraId="047A95CD" w14:textId="77777777" w:rsidR="00710696" w:rsidRDefault="00710696" w:rsidP="00051B70">
      <w:pPr>
        <w:numPr>
          <w:ilvl w:val="0"/>
          <w:numId w:val="3"/>
        </w:numPr>
        <w:spacing w:before="40" w:after="0" w:line="240" w:lineRule="auto"/>
        <w:rPr>
          <w:sz w:val="20"/>
        </w:rPr>
      </w:pPr>
      <w:r>
        <w:rPr>
          <w:sz w:val="20"/>
        </w:rPr>
        <w:t>Attention to detail and understanding of quality control procedures</w:t>
      </w:r>
    </w:p>
    <w:p w14:paraId="248A2C9F" w14:textId="6091FB71" w:rsidR="00F405ED" w:rsidRPr="004545ED" w:rsidRDefault="00F405ED" w:rsidP="00051B70">
      <w:pPr>
        <w:numPr>
          <w:ilvl w:val="0"/>
          <w:numId w:val="3"/>
        </w:numPr>
        <w:spacing w:before="40" w:after="0" w:line="240" w:lineRule="auto"/>
        <w:rPr>
          <w:sz w:val="20"/>
        </w:rPr>
      </w:pPr>
      <w:r w:rsidRPr="004545ED">
        <w:rPr>
          <w:sz w:val="20"/>
        </w:rPr>
        <w:t>Accuracy, dependability and strong organizational skills</w:t>
      </w:r>
    </w:p>
    <w:p w14:paraId="63DEA1F5" w14:textId="3EE59444" w:rsidR="00F405ED" w:rsidRPr="004545ED" w:rsidRDefault="00F405ED" w:rsidP="00051B70">
      <w:pPr>
        <w:numPr>
          <w:ilvl w:val="0"/>
          <w:numId w:val="3"/>
        </w:numPr>
        <w:spacing w:before="40" w:after="0" w:line="240" w:lineRule="auto"/>
        <w:rPr>
          <w:sz w:val="20"/>
        </w:rPr>
      </w:pPr>
      <w:r w:rsidRPr="004545ED">
        <w:rPr>
          <w:sz w:val="20"/>
        </w:rPr>
        <w:t>Exceptional time management skills</w:t>
      </w:r>
      <w:r w:rsidR="00710696">
        <w:rPr>
          <w:sz w:val="20"/>
        </w:rPr>
        <w:t xml:space="preserve"> and</w:t>
      </w:r>
      <w:r w:rsidRPr="004545ED">
        <w:rPr>
          <w:sz w:val="20"/>
        </w:rPr>
        <w:t xml:space="preserve"> ability to manage multiple assignments at any given time</w:t>
      </w:r>
    </w:p>
    <w:p w14:paraId="6EF817CE" w14:textId="09277411" w:rsidR="00195CA8" w:rsidRPr="004545ED" w:rsidRDefault="001667F8" w:rsidP="00051B70">
      <w:pPr>
        <w:pStyle w:val="ListParagraph"/>
        <w:numPr>
          <w:ilvl w:val="0"/>
          <w:numId w:val="3"/>
        </w:numPr>
        <w:spacing w:before="40" w:after="0" w:line="240" w:lineRule="auto"/>
        <w:contextualSpacing w:val="0"/>
        <w:rPr>
          <w:sz w:val="20"/>
        </w:rPr>
      </w:pPr>
      <w:r w:rsidRPr="004545ED">
        <w:rPr>
          <w:sz w:val="20"/>
        </w:rPr>
        <w:t>Must hold a valid driver’s license</w:t>
      </w:r>
      <w:r w:rsidR="00710696">
        <w:rPr>
          <w:sz w:val="20"/>
        </w:rPr>
        <w:t>,</w:t>
      </w:r>
      <w:r w:rsidR="00D00D51" w:rsidRPr="004545ED">
        <w:rPr>
          <w:sz w:val="20"/>
        </w:rPr>
        <w:t xml:space="preserve"> vehicle insurance</w:t>
      </w:r>
      <w:r w:rsidRPr="004545ED">
        <w:rPr>
          <w:sz w:val="20"/>
        </w:rPr>
        <w:t>, and</w:t>
      </w:r>
      <w:r w:rsidR="00D00D51" w:rsidRPr="004545ED">
        <w:rPr>
          <w:sz w:val="20"/>
        </w:rPr>
        <w:t xml:space="preserve"> be</w:t>
      </w:r>
      <w:r w:rsidRPr="004545ED">
        <w:rPr>
          <w:sz w:val="20"/>
        </w:rPr>
        <w:t xml:space="preserve"> willing to travel to and conduct field </w:t>
      </w:r>
      <w:r w:rsidR="00710696">
        <w:rPr>
          <w:sz w:val="20"/>
        </w:rPr>
        <w:t>activities</w:t>
      </w:r>
      <w:r w:rsidR="00710696" w:rsidRPr="004545ED">
        <w:rPr>
          <w:sz w:val="20"/>
        </w:rPr>
        <w:t xml:space="preserve"> </w:t>
      </w:r>
      <w:r w:rsidRPr="004545ED">
        <w:rPr>
          <w:sz w:val="20"/>
        </w:rPr>
        <w:t xml:space="preserve">at </w:t>
      </w:r>
      <w:r w:rsidR="00F421F4" w:rsidRPr="004545ED">
        <w:rPr>
          <w:sz w:val="20"/>
        </w:rPr>
        <w:t>project</w:t>
      </w:r>
      <w:r w:rsidRPr="004545ED">
        <w:rPr>
          <w:sz w:val="20"/>
        </w:rPr>
        <w:t xml:space="preserve"> sites</w:t>
      </w:r>
      <w:r w:rsidR="00F421F4" w:rsidRPr="004545ED">
        <w:rPr>
          <w:sz w:val="20"/>
        </w:rPr>
        <w:t xml:space="preserve"> as well as </w:t>
      </w:r>
      <w:r w:rsidRPr="004545ED">
        <w:rPr>
          <w:sz w:val="20"/>
        </w:rPr>
        <w:t>offices in Michigan</w:t>
      </w:r>
      <w:r w:rsidR="00710696">
        <w:rPr>
          <w:sz w:val="20"/>
        </w:rPr>
        <w:t xml:space="preserve"> or neighboring states</w:t>
      </w:r>
    </w:p>
    <w:p w14:paraId="3EB637F1" w14:textId="77777777" w:rsidR="000970EA" w:rsidRPr="004545ED" w:rsidRDefault="000970EA" w:rsidP="00051B70">
      <w:pPr>
        <w:pStyle w:val="Style1"/>
        <w:spacing w:line="240" w:lineRule="auto"/>
        <w:rPr>
          <w:sz w:val="16"/>
        </w:rPr>
      </w:pPr>
    </w:p>
    <w:p w14:paraId="6F8CE700" w14:textId="77777777" w:rsidR="00F47322" w:rsidRPr="004545ED" w:rsidRDefault="00F47322" w:rsidP="00F47322">
      <w:pPr>
        <w:pStyle w:val="Style1"/>
        <w:rPr>
          <w:sz w:val="24"/>
        </w:rPr>
      </w:pPr>
      <w:r w:rsidRPr="004545ED">
        <w:rPr>
          <w:sz w:val="24"/>
        </w:rPr>
        <w:t>Work Environment / Physical Demands</w:t>
      </w:r>
    </w:p>
    <w:p w14:paraId="0B86CBA9" w14:textId="499C6BBE" w:rsidR="00F47322" w:rsidRPr="004545ED" w:rsidRDefault="00F47322" w:rsidP="00051B70">
      <w:pPr>
        <w:pStyle w:val="ListParagraph"/>
        <w:numPr>
          <w:ilvl w:val="0"/>
          <w:numId w:val="3"/>
        </w:numPr>
        <w:spacing w:before="40" w:after="0" w:line="240" w:lineRule="auto"/>
        <w:contextualSpacing w:val="0"/>
        <w:rPr>
          <w:sz w:val="20"/>
        </w:rPr>
      </w:pPr>
      <w:r w:rsidRPr="004545ED">
        <w:rPr>
          <w:sz w:val="20"/>
        </w:rPr>
        <w:t>May be required to perform job duties in the field and office, during non-standard work hours, as necessary</w:t>
      </w:r>
    </w:p>
    <w:p w14:paraId="4D3FD228" w14:textId="576CF2EB" w:rsidR="00195CA8" w:rsidRPr="004545ED" w:rsidRDefault="00F421F4" w:rsidP="00051B70">
      <w:pPr>
        <w:pStyle w:val="ListParagraph"/>
        <w:numPr>
          <w:ilvl w:val="0"/>
          <w:numId w:val="3"/>
        </w:numPr>
        <w:spacing w:before="40" w:after="0" w:line="240" w:lineRule="auto"/>
        <w:contextualSpacing w:val="0"/>
        <w:rPr>
          <w:sz w:val="20"/>
        </w:rPr>
      </w:pPr>
      <w:r w:rsidRPr="004545ED">
        <w:rPr>
          <w:sz w:val="20"/>
        </w:rPr>
        <w:t>Must be able to lift and c</w:t>
      </w:r>
      <w:r w:rsidR="00051B70">
        <w:rPr>
          <w:sz w:val="20"/>
        </w:rPr>
        <w:t>arry equipment weighing up to 50</w:t>
      </w:r>
      <w:r w:rsidRPr="004545ED">
        <w:rPr>
          <w:sz w:val="20"/>
        </w:rPr>
        <w:t xml:space="preserve"> </w:t>
      </w:r>
      <w:r w:rsidR="00471803" w:rsidRPr="004545ED">
        <w:rPr>
          <w:sz w:val="20"/>
        </w:rPr>
        <w:t>lbs.</w:t>
      </w:r>
    </w:p>
    <w:p w14:paraId="246E387A" w14:textId="77777777" w:rsidR="000970EA" w:rsidRPr="00113B25" w:rsidRDefault="000970EA" w:rsidP="00051B70">
      <w:pPr>
        <w:pStyle w:val="Style1"/>
        <w:spacing w:line="240" w:lineRule="auto"/>
        <w:rPr>
          <w:sz w:val="16"/>
          <w:szCs w:val="18"/>
        </w:rPr>
      </w:pPr>
    </w:p>
    <w:p w14:paraId="52B2B235" w14:textId="77777777" w:rsidR="00B943B9" w:rsidRPr="004545ED" w:rsidRDefault="001667F8" w:rsidP="00B943B9">
      <w:pPr>
        <w:pStyle w:val="Style1"/>
        <w:rPr>
          <w:sz w:val="24"/>
        </w:rPr>
      </w:pPr>
      <w:r w:rsidRPr="004C1617">
        <w:rPr>
          <w:sz w:val="24"/>
        </w:rPr>
        <w:t>Lea</w:t>
      </w:r>
      <w:r w:rsidRPr="004545ED">
        <w:rPr>
          <w:sz w:val="24"/>
        </w:rPr>
        <w:t>dership and Project Management Experience</w:t>
      </w:r>
    </w:p>
    <w:p w14:paraId="34CAC51C" w14:textId="77777777" w:rsidR="00B943B9" w:rsidRPr="004545ED" w:rsidRDefault="00B943B9"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Ability to organize technical material into comprehensive reports as well as perform QA/QC reviews on work product</w:t>
      </w:r>
    </w:p>
    <w:p w14:paraId="61F8A45A" w14:textId="77777777" w:rsidR="000970EA" w:rsidRPr="004545ED" w:rsidRDefault="000970EA"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Project planning, budgeting, task delegation and management to ensure project is completed according to work plans</w:t>
      </w:r>
    </w:p>
    <w:p w14:paraId="1AC60117" w14:textId="77777777" w:rsidR="000970EA" w:rsidRPr="004545ED" w:rsidRDefault="000970EA"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 xml:space="preserve">Project Administration, including invoicing and collections </w:t>
      </w:r>
    </w:p>
    <w:p w14:paraId="4B625888" w14:textId="77777777" w:rsidR="00D00D51" w:rsidRPr="004545ED" w:rsidRDefault="00D00D51" w:rsidP="00051B70">
      <w:pPr>
        <w:spacing w:before="40" w:after="0" w:line="240" w:lineRule="auto"/>
        <w:rPr>
          <w:rFonts w:ascii="Century Gothic" w:eastAsiaTheme="majorEastAsia" w:hAnsi="Century Gothic" w:cstheme="majorBidi"/>
          <w:b/>
          <w:smallCaps/>
          <w:color w:val="365F91" w:themeColor="accent1" w:themeShade="BF"/>
          <w:sz w:val="16"/>
          <w:szCs w:val="26"/>
        </w:rPr>
      </w:pPr>
    </w:p>
    <w:p w14:paraId="16EB2550" w14:textId="77777777" w:rsidR="009E0011" w:rsidRPr="004545ED" w:rsidRDefault="009E0011" w:rsidP="000970EA">
      <w:pPr>
        <w:pStyle w:val="Style1"/>
        <w:ind w:left="360" w:hanging="360"/>
        <w:rPr>
          <w:sz w:val="24"/>
        </w:rPr>
      </w:pPr>
      <w:r w:rsidRPr="004545ED">
        <w:rPr>
          <w:sz w:val="24"/>
        </w:rPr>
        <w:t xml:space="preserve">Business Development </w:t>
      </w:r>
    </w:p>
    <w:p w14:paraId="512D5CAD" w14:textId="210AAC9E" w:rsidR="00F405ED" w:rsidRPr="004C1617" w:rsidRDefault="000970EA" w:rsidP="008C5B21">
      <w:pPr>
        <w:pStyle w:val="ListParagraph"/>
        <w:numPr>
          <w:ilvl w:val="0"/>
          <w:numId w:val="17"/>
        </w:numPr>
        <w:spacing w:before="40" w:after="0" w:line="240" w:lineRule="auto"/>
        <w:ind w:left="360"/>
        <w:rPr>
          <w:sz w:val="20"/>
        </w:rPr>
      </w:pPr>
      <w:r w:rsidRPr="004C1617">
        <w:rPr>
          <w:sz w:val="20"/>
        </w:rPr>
        <w:t>Demonstrated</w:t>
      </w:r>
      <w:r w:rsidR="00F405ED" w:rsidRPr="004C1617">
        <w:rPr>
          <w:sz w:val="20"/>
        </w:rPr>
        <w:t xml:space="preserve"> ability to seek and establish new clients and build good business relationships with both new and current clients</w:t>
      </w:r>
    </w:p>
    <w:p w14:paraId="54492E1D" w14:textId="4EEC7BC3" w:rsidR="00F405ED" w:rsidRPr="004545ED" w:rsidRDefault="00F405ED" w:rsidP="006D4265">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Develop and maintain professional business relationships with targeted new clients</w:t>
      </w:r>
    </w:p>
    <w:p w14:paraId="167B0380" w14:textId="6154B6E3" w:rsidR="00F405ED" w:rsidRPr="004545ED" w:rsidRDefault="00F405ED" w:rsidP="006D4265">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Conduct periodic site / client visits, project</w:t>
      </w:r>
      <w:r w:rsidR="00710696">
        <w:rPr>
          <w:rFonts w:asciiTheme="minorHAnsi" w:eastAsiaTheme="minorHAnsi" w:hAnsiTheme="minorHAnsi" w:cstheme="minorBidi"/>
          <w:sz w:val="20"/>
          <w:szCs w:val="22"/>
        </w:rPr>
        <w:t>,</w:t>
      </w:r>
      <w:r w:rsidRPr="004545ED">
        <w:rPr>
          <w:rFonts w:asciiTheme="minorHAnsi" w:eastAsiaTheme="minorHAnsi" w:hAnsiTheme="minorHAnsi" w:cstheme="minorBidi"/>
          <w:sz w:val="20"/>
          <w:szCs w:val="22"/>
        </w:rPr>
        <w:t xml:space="preserve"> and business development meetings </w:t>
      </w:r>
    </w:p>
    <w:p w14:paraId="08420DBC" w14:textId="09F91482" w:rsidR="00F405ED" w:rsidRPr="004545ED" w:rsidRDefault="00F405ED" w:rsidP="00051B70">
      <w:pPr>
        <w:pStyle w:val="NormalWeb"/>
        <w:numPr>
          <w:ilvl w:val="0"/>
          <w:numId w:val="17"/>
        </w:numPr>
        <w:spacing w:before="40" w:beforeAutospacing="0" w:after="0" w:afterAutospacing="0"/>
        <w:ind w:left="360"/>
        <w:rPr>
          <w:rFonts w:asciiTheme="minorHAnsi" w:eastAsiaTheme="minorHAnsi" w:hAnsiTheme="minorHAnsi" w:cstheme="minorBidi"/>
          <w:sz w:val="20"/>
          <w:szCs w:val="22"/>
        </w:rPr>
      </w:pPr>
      <w:r w:rsidRPr="004545ED">
        <w:rPr>
          <w:rFonts w:asciiTheme="minorHAnsi" w:eastAsiaTheme="minorHAnsi" w:hAnsiTheme="minorHAnsi" w:cstheme="minorBidi"/>
          <w:sz w:val="20"/>
          <w:szCs w:val="22"/>
        </w:rPr>
        <w:t>Assist in developing business strategies and action plans for creating growth opportunities</w:t>
      </w:r>
    </w:p>
    <w:p w14:paraId="7D282EE0" w14:textId="3A93E06B" w:rsidR="000970EA" w:rsidRPr="00650E06" w:rsidRDefault="00F405ED" w:rsidP="003A5C86">
      <w:pPr>
        <w:pStyle w:val="NormalWeb"/>
        <w:numPr>
          <w:ilvl w:val="0"/>
          <w:numId w:val="17"/>
        </w:numPr>
        <w:spacing w:before="40" w:beforeAutospacing="0" w:after="0" w:afterAutospacing="0"/>
        <w:ind w:left="360"/>
        <w:rPr>
          <w:sz w:val="16"/>
        </w:rPr>
      </w:pPr>
      <w:r w:rsidRPr="00650E06">
        <w:rPr>
          <w:rFonts w:asciiTheme="minorHAnsi" w:eastAsiaTheme="minorHAnsi" w:hAnsiTheme="minorHAnsi" w:cstheme="minorBidi"/>
          <w:sz w:val="20"/>
          <w:szCs w:val="22"/>
        </w:rPr>
        <w:t xml:space="preserve">Work with Business Development staff to </w:t>
      </w:r>
      <w:r w:rsidR="00710696" w:rsidRPr="00650E06">
        <w:rPr>
          <w:rFonts w:asciiTheme="minorHAnsi" w:eastAsiaTheme="minorHAnsi" w:hAnsiTheme="minorHAnsi" w:cstheme="minorBidi"/>
          <w:sz w:val="20"/>
          <w:szCs w:val="22"/>
        </w:rPr>
        <w:t xml:space="preserve">develop </w:t>
      </w:r>
      <w:r w:rsidRPr="00650E06">
        <w:rPr>
          <w:rFonts w:asciiTheme="minorHAnsi" w:eastAsiaTheme="minorHAnsi" w:hAnsiTheme="minorHAnsi" w:cstheme="minorBidi"/>
          <w:sz w:val="20"/>
          <w:szCs w:val="22"/>
        </w:rPr>
        <w:t>new clients / business opportunities to the firm</w:t>
      </w:r>
    </w:p>
    <w:p w14:paraId="56153094" w14:textId="77777777" w:rsidR="00650E06" w:rsidRPr="00650E06" w:rsidRDefault="00650E06" w:rsidP="00650E06">
      <w:pPr>
        <w:pStyle w:val="NormalWeb"/>
        <w:spacing w:before="40" w:beforeAutospacing="0" w:after="0" w:afterAutospacing="0"/>
        <w:ind w:left="360"/>
        <w:rPr>
          <w:sz w:val="16"/>
        </w:rPr>
      </w:pPr>
    </w:p>
    <w:p w14:paraId="099B30A7" w14:textId="3EBB8D84" w:rsidR="00FA4E07" w:rsidRPr="004545ED" w:rsidRDefault="00FA4E07" w:rsidP="00FA4E07">
      <w:pPr>
        <w:pStyle w:val="Style1"/>
        <w:rPr>
          <w:sz w:val="24"/>
        </w:rPr>
      </w:pPr>
      <w:r w:rsidRPr="004545ED">
        <w:rPr>
          <w:sz w:val="24"/>
        </w:rPr>
        <w:lastRenderedPageBreak/>
        <w:t>Work Authorization</w:t>
      </w:r>
    </w:p>
    <w:p w14:paraId="7FDC5167" w14:textId="3874BCD9" w:rsidR="000970EA" w:rsidRDefault="006A6A89" w:rsidP="00051B70">
      <w:pPr>
        <w:pStyle w:val="Style1"/>
        <w:spacing w:line="240" w:lineRule="auto"/>
        <w:rPr>
          <w:rFonts w:asciiTheme="minorHAnsi" w:eastAsiaTheme="minorHAnsi" w:hAnsiTheme="minorHAnsi" w:cstheme="minorBidi"/>
          <w:b w:val="0"/>
          <w:smallCaps w:val="0"/>
          <w:color w:val="auto"/>
          <w:sz w:val="20"/>
          <w:szCs w:val="22"/>
        </w:rPr>
      </w:pPr>
      <w:r w:rsidRPr="006A6A89">
        <w:rPr>
          <w:rFonts w:asciiTheme="minorHAnsi" w:eastAsiaTheme="minorHAnsi" w:hAnsiTheme="minorHAnsi" w:cstheme="minorBidi"/>
          <w:b w:val="0"/>
          <w:smallCaps w:val="0"/>
          <w:color w:val="auto"/>
          <w:sz w:val="20"/>
          <w:szCs w:val="22"/>
        </w:rPr>
        <w:t>Authorized to work full-time in the U.S.A. In compliance with federal law, all persons hired are required to verify identity and eligibility to work in the United States and to complete the required employment eligibility verification document form upon hire.</w:t>
      </w:r>
    </w:p>
    <w:p w14:paraId="717DA20D" w14:textId="77777777" w:rsidR="006A6A89" w:rsidRPr="004545ED" w:rsidRDefault="006A6A89" w:rsidP="00051B70">
      <w:pPr>
        <w:pStyle w:val="Style1"/>
        <w:spacing w:line="240" w:lineRule="auto"/>
        <w:rPr>
          <w:sz w:val="16"/>
        </w:rPr>
      </w:pPr>
    </w:p>
    <w:p w14:paraId="422BCD56" w14:textId="77777777" w:rsidR="00FA4E07" w:rsidRPr="004545ED" w:rsidRDefault="00FA4E07" w:rsidP="00FA4E07">
      <w:pPr>
        <w:pStyle w:val="Style1"/>
        <w:rPr>
          <w:sz w:val="24"/>
        </w:rPr>
      </w:pPr>
      <w:r w:rsidRPr="004545ED">
        <w:rPr>
          <w:sz w:val="24"/>
        </w:rPr>
        <w:t>AAP / EEO Statement</w:t>
      </w:r>
    </w:p>
    <w:p w14:paraId="6892485C" w14:textId="77777777" w:rsidR="006A6A89" w:rsidRPr="00AF35E2" w:rsidRDefault="006A6A89" w:rsidP="006A6A89">
      <w:pPr>
        <w:spacing w:before="40" w:after="120" w:line="240" w:lineRule="auto"/>
        <w:rPr>
          <w:rFonts w:ascii="Calibri" w:hAnsi="Calibri"/>
          <w:smallCaps/>
          <w:sz w:val="20"/>
        </w:rPr>
      </w:pPr>
      <w:r w:rsidRPr="00AF35E2">
        <w:rPr>
          <w:sz w:val="20"/>
        </w:rPr>
        <w:t>NTH Consultants, Ltd. is an equal opportunity employer. All qualified applicants will receive consideration for employment without regard to, among other things, race, color, religion, sex, sexual orientation, gender identity, national origin, age, status as a protected veteran, or disability.</w:t>
      </w:r>
    </w:p>
    <w:p w14:paraId="4EEEE928" w14:textId="77777777" w:rsidR="006A6A89" w:rsidRPr="00AF35E2" w:rsidRDefault="006A6A89" w:rsidP="006A6A89">
      <w:pPr>
        <w:spacing w:before="40" w:after="120" w:line="240" w:lineRule="auto"/>
        <w:rPr>
          <w:rFonts w:ascii="Helvetica" w:hAnsi="Helvetica"/>
          <w:sz w:val="20"/>
        </w:rPr>
      </w:pPr>
      <w:r w:rsidRPr="00AF35E2">
        <w:rPr>
          <w:sz w:val="20"/>
        </w:rPr>
        <w:t>NTH Consultants, Ltd. participates in E-Verify.</w:t>
      </w:r>
    </w:p>
    <w:p w14:paraId="7DE8433A" w14:textId="77777777" w:rsidR="00FA4E07" w:rsidRDefault="00FA4E07" w:rsidP="00FA4E07">
      <w:pPr>
        <w:pStyle w:val="ListParagraph"/>
        <w:ind w:left="360"/>
      </w:pPr>
    </w:p>
    <w:sectPr w:rsidR="00FA4E07" w:rsidSect="00F421F4">
      <w:headerReference w:type="default" r:id="rId7"/>
      <w:footerReference w:type="even"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AB9A" w14:textId="77777777" w:rsidR="00CD0240" w:rsidRDefault="00CD0240" w:rsidP="00AE1FA8">
      <w:pPr>
        <w:spacing w:after="0" w:line="240" w:lineRule="auto"/>
      </w:pPr>
      <w:r>
        <w:separator/>
      </w:r>
    </w:p>
  </w:endnote>
  <w:endnote w:type="continuationSeparator" w:id="0">
    <w:p w14:paraId="1C2C71FF" w14:textId="77777777" w:rsidR="00CD0240" w:rsidRDefault="00CD0240" w:rsidP="00AE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70BA" w14:textId="77777777" w:rsidR="007C0494" w:rsidRDefault="007C0494" w:rsidP="007C04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DD4C" w14:textId="77777777" w:rsidR="00F421F4" w:rsidRDefault="00F421F4" w:rsidP="00F47AC4">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3E5A7A" w:rsidRPr="003E5A7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DF75" w14:textId="77777777" w:rsidR="00CD0240" w:rsidRDefault="00CD0240" w:rsidP="00AE1FA8">
      <w:pPr>
        <w:spacing w:after="0" w:line="240" w:lineRule="auto"/>
      </w:pPr>
      <w:r>
        <w:separator/>
      </w:r>
    </w:p>
  </w:footnote>
  <w:footnote w:type="continuationSeparator" w:id="0">
    <w:p w14:paraId="662DFC90" w14:textId="77777777" w:rsidR="00CD0240" w:rsidRDefault="00CD0240" w:rsidP="00AE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B7F" w14:textId="77777777" w:rsidR="00F47322" w:rsidRPr="00F47322" w:rsidRDefault="00F47322" w:rsidP="00F47322">
    <w:pPr>
      <w:pStyle w:val="Title"/>
      <w:jc w:val="right"/>
      <w:rPr>
        <w:color w:val="808080" w:themeColor="background1" w:themeShade="80"/>
        <w:sz w:val="24"/>
      </w:rPr>
    </w:pPr>
    <w:r w:rsidRPr="00F47322">
      <w:rPr>
        <w:color w:val="808080" w:themeColor="background1" w:themeShade="80"/>
        <w:sz w:val="24"/>
      </w:rPr>
      <w:t>NTH Consultants, Ltd.</w:t>
    </w:r>
  </w:p>
  <w:p w14:paraId="4BA1C536" w14:textId="77777777" w:rsidR="00F47322" w:rsidRPr="00F47322" w:rsidRDefault="00F47322" w:rsidP="00F47322">
    <w:pPr>
      <w:pStyle w:val="ChapterTitle"/>
      <w:tabs>
        <w:tab w:val="left" w:pos="7200"/>
      </w:tabs>
      <w:spacing w:before="0" w:after="0"/>
      <w:contextualSpacing/>
      <w:jc w:val="right"/>
      <w:rPr>
        <w:color w:val="808080" w:themeColor="background1" w:themeShade="80"/>
      </w:rPr>
    </w:pPr>
    <w:r w:rsidRPr="00F47322">
      <w:rPr>
        <w:color w:val="808080" w:themeColor="background1" w:themeShade="80"/>
        <w:sz w:val="32"/>
      </w:rPr>
      <w:t xml:space="preserve">    JOB DESCRIPTION</w:t>
    </w:r>
  </w:p>
  <w:p w14:paraId="18178CCD" w14:textId="77777777" w:rsidR="00F47322" w:rsidRPr="00F47322" w:rsidRDefault="00F47322" w:rsidP="00F47322">
    <w:pPr>
      <w:pStyle w:val="ChapterTitle"/>
      <w:tabs>
        <w:tab w:val="left" w:pos="7200"/>
      </w:tabs>
      <w:spacing w:before="0" w:after="0" w:line="300" w:lineRule="atLeast"/>
      <w:ind w:right="389"/>
      <w:contextualSpacing/>
      <w:jc w:val="right"/>
      <w:rPr>
        <w:color w:val="808080" w:themeColor="background1" w:themeShade="80"/>
        <w:sz w:val="16"/>
      </w:rPr>
    </w:pPr>
  </w:p>
  <w:p w14:paraId="5A814254" w14:textId="52BA4A9E" w:rsidR="00F47322" w:rsidRPr="00F47322" w:rsidRDefault="00512F01" w:rsidP="00F47322">
    <w:pPr>
      <w:pStyle w:val="Style4"/>
      <w:rPr>
        <w:b w:val="0"/>
        <w:sz w:val="40"/>
      </w:rPr>
    </w:pPr>
    <w:r>
      <w:rPr>
        <w:b w:val="0"/>
        <w:sz w:val="40"/>
      </w:rPr>
      <w:t>PROJECT SCIENTIST</w:t>
    </w:r>
    <w:r w:rsidR="00D85FD9">
      <w:rPr>
        <w:b w:val="0"/>
        <w:sz w:val="40"/>
      </w:rPr>
      <w:t>/ENGINEER - ENVIRONMENTAL</w:t>
    </w:r>
  </w:p>
  <w:p w14:paraId="7C194ADB" w14:textId="4709DFCB" w:rsidR="00F47322" w:rsidRPr="0072097E" w:rsidRDefault="00F47322" w:rsidP="00DE4F7E">
    <w:pPr>
      <w:spacing w:before="40" w:after="0" w:line="240" w:lineRule="auto"/>
      <w:rPr>
        <w:sz w:val="20"/>
      </w:rPr>
    </w:pPr>
    <w:r>
      <w:rPr>
        <w:rFonts w:ascii="Arial Narrow" w:hAnsi="Arial Narrow"/>
        <w:noProof/>
        <w:sz w:val="20"/>
      </w:rPr>
      <mc:AlternateContent>
        <mc:Choice Requires="wps">
          <w:drawing>
            <wp:anchor distT="0" distB="0" distL="114300" distR="114300" simplePos="0" relativeHeight="251662848" behindDoc="0" locked="0" layoutInCell="1" allowOverlap="1" wp14:anchorId="2CA7E16D" wp14:editId="3F7FCC11">
              <wp:simplePos x="0" y="0"/>
              <wp:positionH relativeFrom="margin">
                <wp:align>center</wp:align>
              </wp:positionH>
              <wp:positionV relativeFrom="paragraph">
                <wp:posOffset>248167</wp:posOffset>
              </wp:positionV>
              <wp:extent cx="5964865"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64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77D8A" id="Straight Connector 1"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19.55pt" to="469.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ustwEAAMMDAAAOAAAAZHJzL2Uyb0RvYy54bWysU8GOEzEMvSPxD1HudNoVWy2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" strokecolor="#4579b8 [3044]">
              <w10:wrap anchorx="margin"/>
            </v:line>
          </w:pict>
        </mc:Fallback>
      </mc:AlternateContent>
    </w:r>
  </w:p>
  <w:p w14:paraId="71599D48" w14:textId="77777777" w:rsidR="00AE1FA8" w:rsidRDefault="00AE1FA8" w:rsidP="007C04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98B"/>
    <w:multiLevelType w:val="hybridMultilevel"/>
    <w:tmpl w:val="95E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0CBF"/>
    <w:multiLevelType w:val="hybridMultilevel"/>
    <w:tmpl w:val="4B3806BC"/>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094"/>
    <w:multiLevelType w:val="hybridMultilevel"/>
    <w:tmpl w:val="293A22DA"/>
    <w:lvl w:ilvl="0" w:tplc="8D3A9174">
      <w:start w:val="1"/>
      <w:numFmt w:val="bullet"/>
      <w:pStyle w:val="Style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E50C6"/>
    <w:multiLevelType w:val="hybridMultilevel"/>
    <w:tmpl w:val="15CEFD44"/>
    <w:lvl w:ilvl="0" w:tplc="41E41C4C">
      <w:start w:val="1"/>
      <w:numFmt w:val="bullet"/>
      <w:lvlText w:val=""/>
      <w:lvlJc w:val="left"/>
      <w:pPr>
        <w:ind w:left="360" w:hanging="360"/>
      </w:pPr>
      <w:rPr>
        <w:rFonts w:ascii="Symbol" w:hAnsi="Symbol" w:hint="default"/>
        <w:color w:val="auto"/>
      </w:rPr>
    </w:lvl>
    <w:lvl w:ilvl="1" w:tplc="0409000D">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97F77"/>
    <w:multiLevelType w:val="hybridMultilevel"/>
    <w:tmpl w:val="743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F1496"/>
    <w:multiLevelType w:val="hybridMultilevel"/>
    <w:tmpl w:val="3558EB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3033D2"/>
    <w:multiLevelType w:val="hybridMultilevel"/>
    <w:tmpl w:val="6A92E9BC"/>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514E5"/>
    <w:multiLevelType w:val="hybridMultilevel"/>
    <w:tmpl w:val="F0405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623C0"/>
    <w:multiLevelType w:val="hybridMultilevel"/>
    <w:tmpl w:val="7F64882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237C16BA"/>
    <w:multiLevelType w:val="hybridMultilevel"/>
    <w:tmpl w:val="5832C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0677A"/>
    <w:multiLevelType w:val="hybridMultilevel"/>
    <w:tmpl w:val="E1C60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E0753"/>
    <w:multiLevelType w:val="hybridMultilevel"/>
    <w:tmpl w:val="58C64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A93228"/>
    <w:multiLevelType w:val="hybridMultilevel"/>
    <w:tmpl w:val="B79ED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D17B5"/>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3BB67EB3"/>
    <w:multiLevelType w:val="multilevel"/>
    <w:tmpl w:val="FC76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8249C"/>
    <w:multiLevelType w:val="hybridMultilevel"/>
    <w:tmpl w:val="3CEEC16A"/>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87DE6"/>
    <w:multiLevelType w:val="hybridMultilevel"/>
    <w:tmpl w:val="4B149800"/>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70B1C"/>
    <w:multiLevelType w:val="multilevel"/>
    <w:tmpl w:val="D97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FF1782"/>
    <w:multiLevelType w:val="hybridMultilevel"/>
    <w:tmpl w:val="27B6E28C"/>
    <w:lvl w:ilvl="0" w:tplc="2E2A58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A3348"/>
    <w:multiLevelType w:val="hybridMultilevel"/>
    <w:tmpl w:val="383A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FC3674"/>
    <w:multiLevelType w:val="hybridMultilevel"/>
    <w:tmpl w:val="8640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F862E4"/>
    <w:multiLevelType w:val="hybridMultilevel"/>
    <w:tmpl w:val="281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93843"/>
    <w:multiLevelType w:val="multilevel"/>
    <w:tmpl w:val="595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8F103A"/>
    <w:multiLevelType w:val="hybridMultilevel"/>
    <w:tmpl w:val="07BC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A4E34"/>
    <w:multiLevelType w:val="hybridMultilevel"/>
    <w:tmpl w:val="A7726D02"/>
    <w:lvl w:ilvl="0" w:tplc="0409000D">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9D508F4"/>
    <w:multiLevelType w:val="hybridMultilevel"/>
    <w:tmpl w:val="8420654E"/>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6E7517"/>
    <w:multiLevelType w:val="hybridMultilevel"/>
    <w:tmpl w:val="9C92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D600F9"/>
    <w:multiLevelType w:val="hybridMultilevel"/>
    <w:tmpl w:val="E17CF5EA"/>
    <w:lvl w:ilvl="0" w:tplc="41E41C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E6D54"/>
    <w:multiLevelType w:val="hybridMultilevel"/>
    <w:tmpl w:val="E1203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701D9A"/>
    <w:multiLevelType w:val="hybridMultilevel"/>
    <w:tmpl w:val="97DE9C22"/>
    <w:lvl w:ilvl="0" w:tplc="0409000D">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0" w15:restartNumberingAfterBreak="0">
    <w:nsid w:val="6F776BE7"/>
    <w:multiLevelType w:val="hybridMultilevel"/>
    <w:tmpl w:val="D3946B4A"/>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F344D"/>
    <w:multiLevelType w:val="hybridMultilevel"/>
    <w:tmpl w:val="5ECE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F54F5C"/>
    <w:multiLevelType w:val="hybridMultilevel"/>
    <w:tmpl w:val="2A545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D811905"/>
    <w:multiLevelType w:val="hybridMultilevel"/>
    <w:tmpl w:val="269A4014"/>
    <w:lvl w:ilvl="0" w:tplc="0409000D">
      <w:start w:val="1"/>
      <w:numFmt w:val="bullet"/>
      <w:lvlText w:val=""/>
      <w:lvlJc w:val="left"/>
      <w:pPr>
        <w:ind w:left="702" w:hanging="360"/>
      </w:pPr>
      <w:rPr>
        <w:rFonts w:ascii="Wingdings" w:hAnsi="Wingdings" w:hint="default"/>
        <w:color w:val="auto"/>
      </w:rPr>
    </w:lvl>
    <w:lvl w:ilvl="1" w:tplc="0409000D">
      <w:start w:val="1"/>
      <w:numFmt w:val="bullet"/>
      <w:lvlText w:val=""/>
      <w:lvlJc w:val="left"/>
      <w:pPr>
        <w:ind w:left="2142" w:hanging="360"/>
      </w:pPr>
      <w:rPr>
        <w:rFonts w:ascii="Wingdings" w:hAnsi="Wingdings"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5"/>
  </w:num>
  <w:num w:numId="2">
    <w:abstractNumId w:val="13"/>
  </w:num>
  <w:num w:numId="3">
    <w:abstractNumId w:val="32"/>
  </w:num>
  <w:num w:numId="4">
    <w:abstractNumId w:val="17"/>
  </w:num>
  <w:num w:numId="5">
    <w:abstractNumId w:val="22"/>
  </w:num>
  <w:num w:numId="6">
    <w:abstractNumId w:val="14"/>
  </w:num>
  <w:num w:numId="7">
    <w:abstractNumId w:val="20"/>
  </w:num>
  <w:num w:numId="8">
    <w:abstractNumId w:val="28"/>
  </w:num>
  <w:num w:numId="9">
    <w:abstractNumId w:val="11"/>
  </w:num>
  <w:num w:numId="10">
    <w:abstractNumId w:val="7"/>
  </w:num>
  <w:num w:numId="11">
    <w:abstractNumId w:val="21"/>
  </w:num>
  <w:num w:numId="12">
    <w:abstractNumId w:val="12"/>
  </w:num>
  <w:num w:numId="13">
    <w:abstractNumId w:val="26"/>
  </w:num>
  <w:num w:numId="14">
    <w:abstractNumId w:val="19"/>
  </w:num>
  <w:num w:numId="15">
    <w:abstractNumId w:val="2"/>
  </w:num>
  <w:num w:numId="16">
    <w:abstractNumId w:val="0"/>
  </w:num>
  <w:num w:numId="17">
    <w:abstractNumId w:val="23"/>
  </w:num>
  <w:num w:numId="18">
    <w:abstractNumId w:val="9"/>
  </w:num>
  <w:num w:numId="19">
    <w:abstractNumId w:val="31"/>
  </w:num>
  <w:num w:numId="20">
    <w:abstractNumId w:val="30"/>
  </w:num>
  <w:num w:numId="21">
    <w:abstractNumId w:val="4"/>
  </w:num>
  <w:num w:numId="22">
    <w:abstractNumId w:val="29"/>
  </w:num>
  <w:num w:numId="23">
    <w:abstractNumId w:val="8"/>
  </w:num>
  <w:num w:numId="24">
    <w:abstractNumId w:val="18"/>
  </w:num>
  <w:num w:numId="25">
    <w:abstractNumId w:val="6"/>
  </w:num>
  <w:num w:numId="26">
    <w:abstractNumId w:val="15"/>
  </w:num>
  <w:num w:numId="27">
    <w:abstractNumId w:val="25"/>
  </w:num>
  <w:num w:numId="28">
    <w:abstractNumId w:val="1"/>
  </w:num>
  <w:num w:numId="29">
    <w:abstractNumId w:val="27"/>
  </w:num>
  <w:num w:numId="30">
    <w:abstractNumId w:val="3"/>
  </w:num>
  <w:num w:numId="31">
    <w:abstractNumId w:val="33"/>
  </w:num>
  <w:num w:numId="32">
    <w:abstractNumId w:val="16"/>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A8"/>
    <w:rsid w:val="00014552"/>
    <w:rsid w:val="00051B70"/>
    <w:rsid w:val="00071CF2"/>
    <w:rsid w:val="00074A71"/>
    <w:rsid w:val="000970EA"/>
    <w:rsid w:val="000C25AC"/>
    <w:rsid w:val="00113B25"/>
    <w:rsid w:val="00122184"/>
    <w:rsid w:val="0012711F"/>
    <w:rsid w:val="00140CD1"/>
    <w:rsid w:val="0015432F"/>
    <w:rsid w:val="001667F8"/>
    <w:rsid w:val="001816DF"/>
    <w:rsid w:val="00195CA8"/>
    <w:rsid w:val="001962F4"/>
    <w:rsid w:val="00203A43"/>
    <w:rsid w:val="002122FD"/>
    <w:rsid w:val="00242658"/>
    <w:rsid w:val="002F708F"/>
    <w:rsid w:val="00357043"/>
    <w:rsid w:val="00383BE0"/>
    <w:rsid w:val="00392CB7"/>
    <w:rsid w:val="003E5A7A"/>
    <w:rsid w:val="00400C06"/>
    <w:rsid w:val="0043296C"/>
    <w:rsid w:val="004379FB"/>
    <w:rsid w:val="004545ED"/>
    <w:rsid w:val="00471803"/>
    <w:rsid w:val="00480D6B"/>
    <w:rsid w:val="00490EE0"/>
    <w:rsid w:val="004C1617"/>
    <w:rsid w:val="004E6BD4"/>
    <w:rsid w:val="00512F01"/>
    <w:rsid w:val="00512FA1"/>
    <w:rsid w:val="0053487D"/>
    <w:rsid w:val="005428F8"/>
    <w:rsid w:val="005501B3"/>
    <w:rsid w:val="00550ABB"/>
    <w:rsid w:val="00553402"/>
    <w:rsid w:val="005C6AF2"/>
    <w:rsid w:val="00606039"/>
    <w:rsid w:val="00650E06"/>
    <w:rsid w:val="006A6A89"/>
    <w:rsid w:val="006D4265"/>
    <w:rsid w:val="006E17E6"/>
    <w:rsid w:val="006F0CEB"/>
    <w:rsid w:val="00710696"/>
    <w:rsid w:val="00726F08"/>
    <w:rsid w:val="00744E37"/>
    <w:rsid w:val="00767BFE"/>
    <w:rsid w:val="00792F82"/>
    <w:rsid w:val="007C0494"/>
    <w:rsid w:val="007D61F2"/>
    <w:rsid w:val="00817BFE"/>
    <w:rsid w:val="008860F6"/>
    <w:rsid w:val="00923054"/>
    <w:rsid w:val="00965B31"/>
    <w:rsid w:val="00971845"/>
    <w:rsid w:val="00972A07"/>
    <w:rsid w:val="00974D04"/>
    <w:rsid w:val="009B57B6"/>
    <w:rsid w:val="009E0011"/>
    <w:rsid w:val="009F2F7F"/>
    <w:rsid w:val="009F3DC6"/>
    <w:rsid w:val="009F421E"/>
    <w:rsid w:val="00A362D1"/>
    <w:rsid w:val="00A4233B"/>
    <w:rsid w:val="00A528EE"/>
    <w:rsid w:val="00AA34AE"/>
    <w:rsid w:val="00AE1FA8"/>
    <w:rsid w:val="00AE3152"/>
    <w:rsid w:val="00B00B15"/>
    <w:rsid w:val="00B505F2"/>
    <w:rsid w:val="00B8084D"/>
    <w:rsid w:val="00B943B9"/>
    <w:rsid w:val="00BA027C"/>
    <w:rsid w:val="00BA43B7"/>
    <w:rsid w:val="00BB1024"/>
    <w:rsid w:val="00BC006E"/>
    <w:rsid w:val="00C30C44"/>
    <w:rsid w:val="00C31B8B"/>
    <w:rsid w:val="00C84AAD"/>
    <w:rsid w:val="00CA4670"/>
    <w:rsid w:val="00CA6710"/>
    <w:rsid w:val="00CA6DDE"/>
    <w:rsid w:val="00CB6B76"/>
    <w:rsid w:val="00CD0240"/>
    <w:rsid w:val="00D00D51"/>
    <w:rsid w:val="00D85FD9"/>
    <w:rsid w:val="00DE4F7E"/>
    <w:rsid w:val="00E15BD4"/>
    <w:rsid w:val="00E23621"/>
    <w:rsid w:val="00E57CDF"/>
    <w:rsid w:val="00E84020"/>
    <w:rsid w:val="00E86DE7"/>
    <w:rsid w:val="00EA5679"/>
    <w:rsid w:val="00EC1DCA"/>
    <w:rsid w:val="00F17328"/>
    <w:rsid w:val="00F25CC9"/>
    <w:rsid w:val="00F405ED"/>
    <w:rsid w:val="00F421F4"/>
    <w:rsid w:val="00F47322"/>
    <w:rsid w:val="00F47AC4"/>
    <w:rsid w:val="00F6593E"/>
    <w:rsid w:val="00F86A48"/>
    <w:rsid w:val="00FA4E07"/>
    <w:rsid w:val="00FC6DD1"/>
    <w:rsid w:val="00FF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300C"/>
  <w15:docId w15:val="{7FAE8B67-A277-4D2C-8EC0-63E10D6E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1FA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2">
    <w:name w:val="heading 2"/>
    <w:basedOn w:val="Normal"/>
    <w:next w:val="Normal"/>
    <w:link w:val="Heading2Char"/>
    <w:uiPriority w:val="9"/>
    <w:unhideWhenUsed/>
    <w:qFormat/>
    <w:rsid w:val="00F473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A8"/>
  </w:style>
  <w:style w:type="paragraph" w:styleId="Footer">
    <w:name w:val="footer"/>
    <w:basedOn w:val="Normal"/>
    <w:link w:val="FooterChar"/>
    <w:uiPriority w:val="99"/>
    <w:unhideWhenUsed/>
    <w:rsid w:val="00AE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A8"/>
  </w:style>
  <w:style w:type="character" w:customStyle="1" w:styleId="Heading1Char">
    <w:name w:val="Heading 1 Char"/>
    <w:basedOn w:val="DefaultParagraphFont"/>
    <w:link w:val="Heading1"/>
    <w:rsid w:val="00AE1FA8"/>
    <w:rPr>
      <w:rFonts w:ascii="Tahoma" w:eastAsia="Times New Roman" w:hAnsi="Tahoma" w:cs="Times New Roman"/>
      <w:b/>
      <w:color w:val="333333"/>
      <w:sz w:val="44"/>
      <w:szCs w:val="36"/>
    </w:rPr>
  </w:style>
  <w:style w:type="paragraph" w:styleId="BodyTextIndent">
    <w:name w:val="Body Text Indent"/>
    <w:basedOn w:val="Normal"/>
    <w:link w:val="BodyTextIndentChar"/>
    <w:uiPriority w:val="99"/>
    <w:semiHidden/>
    <w:unhideWhenUsed/>
    <w:rsid w:val="00965B31"/>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965B31"/>
    <w:rPr>
      <w:rFonts w:ascii="Arial" w:eastAsia="Times New Roman" w:hAnsi="Arial" w:cs="Times New Roman"/>
      <w:sz w:val="24"/>
      <w:szCs w:val="24"/>
    </w:rPr>
  </w:style>
  <w:style w:type="paragraph" w:customStyle="1" w:styleId="a">
    <w:name w:val="_"/>
    <w:basedOn w:val="Normal"/>
    <w:rsid w:val="00965B31"/>
    <w:pPr>
      <w:widowControl w:val="0"/>
      <w:snapToGrid w:val="0"/>
      <w:spacing w:after="0" w:line="240" w:lineRule="auto"/>
      <w:ind w:left="720" w:hanging="720"/>
    </w:pPr>
    <w:rPr>
      <w:rFonts w:ascii="Baskerville Old Face" w:eastAsia="Times New Roman" w:hAnsi="Baskerville Old Face" w:cs="Times New Roman"/>
      <w:sz w:val="24"/>
      <w:szCs w:val="20"/>
    </w:rPr>
  </w:style>
  <w:style w:type="paragraph" w:styleId="NormalWeb">
    <w:name w:val="Normal (Web)"/>
    <w:basedOn w:val="Normal"/>
    <w:unhideWhenUsed/>
    <w:rsid w:val="009E0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E0011"/>
  </w:style>
  <w:style w:type="character" w:styleId="Strong">
    <w:name w:val="Strong"/>
    <w:uiPriority w:val="22"/>
    <w:qFormat/>
    <w:rsid w:val="009E0011"/>
    <w:rPr>
      <w:b/>
      <w:bCs/>
    </w:rPr>
  </w:style>
  <w:style w:type="paragraph" w:styleId="ListParagraph">
    <w:name w:val="List Paragraph"/>
    <w:basedOn w:val="Normal"/>
    <w:uiPriority w:val="34"/>
    <w:qFormat/>
    <w:rsid w:val="009E0011"/>
    <w:pPr>
      <w:ind w:left="720"/>
      <w:contextualSpacing/>
    </w:pPr>
  </w:style>
  <w:style w:type="paragraph" w:customStyle="1" w:styleId="ChapterTitle">
    <w:name w:val="Chapter Title"/>
    <w:basedOn w:val="Normal"/>
    <w:next w:val="Normal"/>
    <w:rsid w:val="00F47322"/>
    <w:pPr>
      <w:keepNext/>
      <w:keepLines/>
      <w:spacing w:before="480" w:after="360" w:line="440" w:lineRule="atLeast"/>
    </w:pPr>
    <w:rPr>
      <w:rFonts w:ascii="Arial Black" w:eastAsia="Times New Roman" w:hAnsi="Arial Black" w:cs="Times New Roman"/>
      <w:color w:val="808080"/>
      <w:spacing w:val="-35"/>
      <w:kern w:val="28"/>
      <w:sz w:val="44"/>
      <w:szCs w:val="20"/>
    </w:rPr>
  </w:style>
  <w:style w:type="paragraph" w:styleId="Title">
    <w:name w:val="Title"/>
    <w:basedOn w:val="Normal"/>
    <w:next w:val="Normal"/>
    <w:link w:val="TitleChar"/>
    <w:uiPriority w:val="10"/>
    <w:qFormat/>
    <w:rsid w:val="00F47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322"/>
    <w:rPr>
      <w:rFonts w:asciiTheme="majorHAnsi" w:eastAsiaTheme="majorEastAsia" w:hAnsiTheme="majorHAnsi" w:cstheme="majorBidi"/>
      <w:spacing w:val="-10"/>
      <w:kern w:val="28"/>
      <w:sz w:val="56"/>
      <w:szCs w:val="56"/>
    </w:rPr>
  </w:style>
  <w:style w:type="paragraph" w:customStyle="1" w:styleId="Style4">
    <w:name w:val="Style4"/>
    <w:basedOn w:val="Normal"/>
    <w:link w:val="Style4Char"/>
    <w:qFormat/>
    <w:rsid w:val="00F47322"/>
    <w:pPr>
      <w:spacing w:after="240" w:line="240" w:lineRule="auto"/>
      <w:contextualSpacing/>
    </w:pPr>
    <w:rPr>
      <w:rFonts w:asciiTheme="majorHAnsi" w:eastAsiaTheme="majorEastAsia" w:hAnsiTheme="majorHAnsi" w:cstheme="majorBidi"/>
      <w:b/>
      <w:spacing w:val="-10"/>
      <w:kern w:val="28"/>
      <w:sz w:val="44"/>
      <w:szCs w:val="56"/>
    </w:rPr>
  </w:style>
  <w:style w:type="character" w:customStyle="1" w:styleId="Style4Char">
    <w:name w:val="Style4 Char"/>
    <w:basedOn w:val="DefaultParagraphFont"/>
    <w:link w:val="Style4"/>
    <w:rsid w:val="00F47322"/>
    <w:rPr>
      <w:rFonts w:asciiTheme="majorHAnsi" w:eastAsiaTheme="majorEastAsia" w:hAnsiTheme="majorHAnsi" w:cstheme="majorBidi"/>
      <w:b/>
      <w:spacing w:val="-10"/>
      <w:kern w:val="28"/>
      <w:sz w:val="44"/>
      <w:szCs w:val="56"/>
    </w:rPr>
  </w:style>
  <w:style w:type="character" w:customStyle="1" w:styleId="Heading2Char">
    <w:name w:val="Heading 2 Char"/>
    <w:basedOn w:val="DefaultParagraphFont"/>
    <w:link w:val="Heading2"/>
    <w:uiPriority w:val="9"/>
    <w:rsid w:val="00F47322"/>
    <w:rPr>
      <w:rFonts w:asciiTheme="majorHAnsi" w:eastAsiaTheme="majorEastAsia" w:hAnsiTheme="majorHAnsi" w:cstheme="majorBidi"/>
      <w:color w:val="365F91" w:themeColor="accent1" w:themeShade="BF"/>
      <w:sz w:val="26"/>
      <w:szCs w:val="26"/>
    </w:rPr>
  </w:style>
  <w:style w:type="paragraph" w:customStyle="1" w:styleId="Style1">
    <w:name w:val="Style1"/>
    <w:basedOn w:val="Heading2"/>
    <w:link w:val="Style1Char"/>
    <w:qFormat/>
    <w:rsid w:val="00F47322"/>
    <w:rPr>
      <w:rFonts w:ascii="Century Gothic" w:hAnsi="Century Gothic"/>
      <w:b/>
      <w:smallCaps/>
    </w:rPr>
  </w:style>
  <w:style w:type="paragraph" w:customStyle="1" w:styleId="Style2">
    <w:name w:val="Style2"/>
    <w:basedOn w:val="Style1"/>
    <w:link w:val="Style2Char"/>
    <w:qFormat/>
    <w:rsid w:val="00FA4E07"/>
    <w:pPr>
      <w:keepNext w:val="0"/>
      <w:keepLines w:val="0"/>
      <w:numPr>
        <w:numId w:val="15"/>
      </w:numPr>
      <w:spacing w:before="0" w:after="80" w:line="259" w:lineRule="auto"/>
      <w:outlineLvl w:val="9"/>
    </w:pPr>
    <w:rPr>
      <w:b w:val="0"/>
      <w:smallCaps w:val="0"/>
      <w:sz w:val="20"/>
    </w:rPr>
  </w:style>
  <w:style w:type="character" w:customStyle="1" w:styleId="Style1Char">
    <w:name w:val="Style1 Char"/>
    <w:basedOn w:val="Heading2Char"/>
    <w:link w:val="Style1"/>
    <w:rsid w:val="00F47322"/>
    <w:rPr>
      <w:rFonts w:ascii="Century Gothic" w:eastAsiaTheme="majorEastAsia" w:hAnsi="Century Gothic" w:cstheme="majorBidi"/>
      <w:b/>
      <w:smallCaps/>
      <w:color w:val="365F91" w:themeColor="accent1" w:themeShade="BF"/>
      <w:sz w:val="26"/>
      <w:szCs w:val="26"/>
    </w:rPr>
  </w:style>
  <w:style w:type="character" w:customStyle="1" w:styleId="Style2Char">
    <w:name w:val="Style2 Char"/>
    <w:basedOn w:val="Style1Char"/>
    <w:link w:val="Style2"/>
    <w:rsid w:val="00FA4E07"/>
    <w:rPr>
      <w:rFonts w:ascii="Century Gothic" w:eastAsiaTheme="majorEastAsia" w:hAnsi="Century Gothic" w:cstheme="majorBidi"/>
      <w:b w:val="0"/>
      <w:smallCaps w:val="0"/>
      <w:color w:val="365F91" w:themeColor="accent1" w:themeShade="BF"/>
      <w:sz w:val="20"/>
      <w:szCs w:val="26"/>
    </w:rPr>
  </w:style>
  <w:style w:type="paragraph" w:customStyle="1" w:styleId="Style5">
    <w:name w:val="Style5"/>
    <w:basedOn w:val="Heading1"/>
    <w:link w:val="Style5Char"/>
    <w:qFormat/>
    <w:rsid w:val="00FA4E07"/>
    <w:pPr>
      <w:keepNext/>
      <w:tabs>
        <w:tab w:val="clear" w:pos="10080"/>
      </w:tabs>
      <w:spacing w:before="240"/>
      <w:jc w:val="left"/>
    </w:pPr>
    <w:rPr>
      <w:rFonts w:ascii="Arial Black" w:hAnsi="Arial Black"/>
      <w:b w:val="0"/>
      <w:color w:val="948A54" w:themeColor="background2" w:themeShade="80"/>
      <w:spacing w:val="-25"/>
      <w:kern w:val="28"/>
      <w:sz w:val="24"/>
      <w:szCs w:val="20"/>
    </w:rPr>
  </w:style>
  <w:style w:type="character" w:customStyle="1" w:styleId="Style5Char">
    <w:name w:val="Style5 Char"/>
    <w:basedOn w:val="Heading1Char"/>
    <w:link w:val="Style5"/>
    <w:rsid w:val="00FA4E07"/>
    <w:rPr>
      <w:rFonts w:ascii="Arial Black" w:eastAsia="Times New Roman" w:hAnsi="Arial Black" w:cs="Times New Roman"/>
      <w:b w:val="0"/>
      <w:color w:val="948A54" w:themeColor="background2" w:themeShade="80"/>
      <w:spacing w:val="-25"/>
      <w:kern w:val="28"/>
      <w:sz w:val="24"/>
      <w:szCs w:val="20"/>
    </w:rPr>
  </w:style>
  <w:style w:type="paragraph" w:styleId="BalloonText">
    <w:name w:val="Balloon Text"/>
    <w:basedOn w:val="Normal"/>
    <w:link w:val="BalloonTextChar"/>
    <w:uiPriority w:val="99"/>
    <w:semiHidden/>
    <w:unhideWhenUsed/>
    <w:rsid w:val="00F47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AC4"/>
    <w:rPr>
      <w:rFonts w:ascii="Segoe UI" w:hAnsi="Segoe UI" w:cs="Segoe UI"/>
      <w:sz w:val="18"/>
      <w:szCs w:val="18"/>
    </w:rPr>
  </w:style>
  <w:style w:type="character" w:styleId="CommentReference">
    <w:name w:val="annotation reference"/>
    <w:basedOn w:val="DefaultParagraphFont"/>
    <w:uiPriority w:val="99"/>
    <w:semiHidden/>
    <w:unhideWhenUsed/>
    <w:rsid w:val="00A528EE"/>
    <w:rPr>
      <w:sz w:val="16"/>
      <w:szCs w:val="16"/>
    </w:rPr>
  </w:style>
  <w:style w:type="paragraph" w:styleId="CommentText">
    <w:name w:val="annotation text"/>
    <w:basedOn w:val="Normal"/>
    <w:link w:val="CommentTextChar"/>
    <w:uiPriority w:val="99"/>
    <w:semiHidden/>
    <w:unhideWhenUsed/>
    <w:rsid w:val="00A528EE"/>
    <w:pPr>
      <w:spacing w:line="240" w:lineRule="auto"/>
    </w:pPr>
    <w:rPr>
      <w:sz w:val="20"/>
      <w:szCs w:val="20"/>
    </w:rPr>
  </w:style>
  <w:style w:type="character" w:customStyle="1" w:styleId="CommentTextChar">
    <w:name w:val="Comment Text Char"/>
    <w:basedOn w:val="DefaultParagraphFont"/>
    <w:link w:val="CommentText"/>
    <w:uiPriority w:val="99"/>
    <w:semiHidden/>
    <w:rsid w:val="00A528EE"/>
    <w:rPr>
      <w:sz w:val="20"/>
      <w:szCs w:val="20"/>
    </w:rPr>
  </w:style>
  <w:style w:type="paragraph" w:styleId="CommentSubject">
    <w:name w:val="annotation subject"/>
    <w:basedOn w:val="CommentText"/>
    <w:next w:val="CommentText"/>
    <w:link w:val="CommentSubjectChar"/>
    <w:uiPriority w:val="99"/>
    <w:semiHidden/>
    <w:unhideWhenUsed/>
    <w:rsid w:val="00A528EE"/>
    <w:rPr>
      <w:b/>
      <w:bCs/>
    </w:rPr>
  </w:style>
  <w:style w:type="character" w:customStyle="1" w:styleId="CommentSubjectChar">
    <w:name w:val="Comment Subject Char"/>
    <w:basedOn w:val="CommentTextChar"/>
    <w:link w:val="CommentSubject"/>
    <w:uiPriority w:val="99"/>
    <w:semiHidden/>
    <w:rsid w:val="00A528EE"/>
    <w:rPr>
      <w:b/>
      <w:bCs/>
      <w:sz w:val="20"/>
      <w:szCs w:val="20"/>
    </w:rPr>
  </w:style>
  <w:style w:type="paragraph" w:styleId="Revision">
    <w:name w:val="Revision"/>
    <w:hidden/>
    <w:uiPriority w:val="99"/>
    <w:semiHidden/>
    <w:rsid w:val="00D85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4028">
      <w:bodyDiv w:val="1"/>
      <w:marLeft w:val="0"/>
      <w:marRight w:val="0"/>
      <w:marTop w:val="0"/>
      <w:marBottom w:val="0"/>
      <w:divBdr>
        <w:top w:val="none" w:sz="0" w:space="0" w:color="auto"/>
        <w:left w:val="none" w:sz="0" w:space="0" w:color="auto"/>
        <w:bottom w:val="none" w:sz="0" w:space="0" w:color="auto"/>
        <w:right w:val="none" w:sz="0" w:space="0" w:color="auto"/>
      </w:divBdr>
    </w:div>
    <w:div w:id="156238459">
      <w:bodyDiv w:val="1"/>
      <w:marLeft w:val="0"/>
      <w:marRight w:val="0"/>
      <w:marTop w:val="0"/>
      <w:marBottom w:val="0"/>
      <w:divBdr>
        <w:top w:val="none" w:sz="0" w:space="0" w:color="auto"/>
        <w:left w:val="none" w:sz="0" w:space="0" w:color="auto"/>
        <w:bottom w:val="none" w:sz="0" w:space="0" w:color="auto"/>
        <w:right w:val="none" w:sz="0" w:space="0" w:color="auto"/>
      </w:divBdr>
    </w:div>
    <w:div w:id="907300856">
      <w:bodyDiv w:val="1"/>
      <w:marLeft w:val="0"/>
      <w:marRight w:val="0"/>
      <w:marTop w:val="0"/>
      <w:marBottom w:val="0"/>
      <w:divBdr>
        <w:top w:val="none" w:sz="0" w:space="0" w:color="auto"/>
        <w:left w:val="none" w:sz="0" w:space="0" w:color="auto"/>
        <w:bottom w:val="none" w:sz="0" w:space="0" w:color="auto"/>
        <w:right w:val="none" w:sz="0" w:space="0" w:color="auto"/>
      </w:divBdr>
    </w:div>
    <w:div w:id="1034964649">
      <w:bodyDiv w:val="1"/>
      <w:marLeft w:val="0"/>
      <w:marRight w:val="0"/>
      <w:marTop w:val="0"/>
      <w:marBottom w:val="0"/>
      <w:divBdr>
        <w:top w:val="none" w:sz="0" w:space="0" w:color="auto"/>
        <w:left w:val="none" w:sz="0" w:space="0" w:color="auto"/>
        <w:bottom w:val="none" w:sz="0" w:space="0" w:color="auto"/>
        <w:right w:val="none" w:sz="0" w:space="0" w:color="auto"/>
      </w:divBdr>
    </w:div>
    <w:div w:id="1072655354">
      <w:bodyDiv w:val="1"/>
      <w:marLeft w:val="0"/>
      <w:marRight w:val="0"/>
      <w:marTop w:val="0"/>
      <w:marBottom w:val="0"/>
      <w:divBdr>
        <w:top w:val="none" w:sz="0" w:space="0" w:color="auto"/>
        <w:left w:val="none" w:sz="0" w:space="0" w:color="auto"/>
        <w:bottom w:val="none" w:sz="0" w:space="0" w:color="auto"/>
        <w:right w:val="none" w:sz="0" w:space="0" w:color="auto"/>
      </w:divBdr>
    </w:div>
    <w:div w:id="1134299423">
      <w:bodyDiv w:val="1"/>
      <w:marLeft w:val="0"/>
      <w:marRight w:val="0"/>
      <w:marTop w:val="0"/>
      <w:marBottom w:val="0"/>
      <w:divBdr>
        <w:top w:val="none" w:sz="0" w:space="0" w:color="auto"/>
        <w:left w:val="none" w:sz="0" w:space="0" w:color="auto"/>
        <w:bottom w:val="none" w:sz="0" w:space="0" w:color="auto"/>
        <w:right w:val="none" w:sz="0" w:space="0" w:color="auto"/>
      </w:divBdr>
    </w:div>
    <w:div w:id="1137257749">
      <w:bodyDiv w:val="1"/>
      <w:marLeft w:val="0"/>
      <w:marRight w:val="0"/>
      <w:marTop w:val="0"/>
      <w:marBottom w:val="0"/>
      <w:divBdr>
        <w:top w:val="none" w:sz="0" w:space="0" w:color="auto"/>
        <w:left w:val="none" w:sz="0" w:space="0" w:color="auto"/>
        <w:bottom w:val="none" w:sz="0" w:space="0" w:color="auto"/>
        <w:right w:val="none" w:sz="0" w:space="0" w:color="auto"/>
      </w:divBdr>
    </w:div>
    <w:div w:id="21073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NTH Consultants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Kritzman</dc:creator>
  <cp:lastModifiedBy>Lauren Fabry</cp:lastModifiedBy>
  <cp:revision>3</cp:revision>
  <cp:lastPrinted>2017-01-09T20:42:00Z</cp:lastPrinted>
  <dcterms:created xsi:type="dcterms:W3CDTF">2021-12-03T16:14:00Z</dcterms:created>
  <dcterms:modified xsi:type="dcterms:W3CDTF">2022-03-18T16:09:00Z</dcterms:modified>
</cp:coreProperties>
</file>